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BC" w:rsidRPr="003A521E" w:rsidRDefault="00EE1F01" w:rsidP="00C27CCF">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Texte 1: </w:t>
      </w:r>
      <w:r w:rsidR="00676FBC" w:rsidRPr="003A521E">
        <w:rPr>
          <w:rFonts w:ascii="Times New Roman" w:eastAsia="Calibri" w:hAnsi="Times New Roman" w:cs="Times New Roman"/>
          <w:b/>
          <w:sz w:val="24"/>
          <w:szCs w:val="24"/>
        </w:rPr>
        <w:t xml:space="preserve">„Trödler des Unbegreiflichen“ – </w:t>
      </w:r>
      <w:r w:rsidR="00676FBC" w:rsidRPr="003A521E">
        <w:rPr>
          <w:rFonts w:ascii="Times New Roman" w:hAnsi="Times New Roman" w:cs="Times New Roman"/>
          <w:b/>
          <w:sz w:val="24"/>
          <w:szCs w:val="24"/>
        </w:rPr>
        <w:t xml:space="preserve">Hans Sahls </w:t>
      </w:r>
      <w:r w:rsidR="00872F58" w:rsidRPr="003A521E">
        <w:rPr>
          <w:rFonts w:ascii="Times New Roman" w:eastAsia="Calibri" w:hAnsi="Times New Roman" w:cs="Times New Roman"/>
          <w:b/>
          <w:i/>
          <w:sz w:val="24"/>
          <w:szCs w:val="24"/>
        </w:rPr>
        <w:t>Die Wenigen und die Vielen</w:t>
      </w:r>
      <w:r w:rsidR="007440A5" w:rsidRPr="00506605">
        <w:rPr>
          <w:rStyle w:val="Funotenzeichen"/>
          <w:rFonts w:ascii="Times New Roman" w:eastAsia="Calibri" w:hAnsi="Times New Roman" w:cs="Times New Roman"/>
          <w:i/>
          <w:sz w:val="24"/>
          <w:szCs w:val="24"/>
        </w:rPr>
        <w:footnoteReference w:id="1"/>
      </w:r>
    </w:p>
    <w:p w:rsidR="00872F58" w:rsidRPr="003A521E" w:rsidRDefault="00872F58" w:rsidP="00C27CCF">
      <w:pPr>
        <w:spacing w:after="0"/>
        <w:jc w:val="both"/>
        <w:rPr>
          <w:rFonts w:ascii="Times New Roman" w:eastAsia="Calibri" w:hAnsi="Times New Roman" w:cs="Times New Roman"/>
          <w:sz w:val="24"/>
          <w:szCs w:val="24"/>
        </w:rPr>
      </w:pPr>
    </w:p>
    <w:p w:rsidR="00D21F30" w:rsidRPr="003A521E" w:rsidRDefault="00676FBC" w:rsidP="00C27CCF">
      <w:pPr>
        <w:spacing w:after="0"/>
        <w:jc w:val="both"/>
        <w:rPr>
          <w:rFonts w:ascii="Times New Roman" w:eastAsia="Calibri" w:hAnsi="Times New Roman" w:cs="Times New Roman"/>
          <w:sz w:val="24"/>
          <w:szCs w:val="24"/>
        </w:rPr>
      </w:pPr>
      <w:r w:rsidRPr="003A521E">
        <w:rPr>
          <w:rFonts w:ascii="Times New Roman" w:eastAsia="Calibri" w:hAnsi="Times New Roman" w:cs="Times New Roman"/>
          <w:sz w:val="24"/>
          <w:szCs w:val="24"/>
        </w:rPr>
        <w:t xml:space="preserve">„Trödler des Unbegreiflichen“ ist eine Formulierung aus Hans Sahls Gedicht „Die Letzten“. </w:t>
      </w:r>
      <w:r w:rsidR="00D21F30" w:rsidRPr="003A521E">
        <w:rPr>
          <w:rFonts w:ascii="Times New Roman" w:eastAsia="Calibri" w:hAnsi="Times New Roman" w:cs="Times New Roman"/>
          <w:sz w:val="24"/>
          <w:szCs w:val="24"/>
        </w:rPr>
        <w:t>In dem Gedicht</w:t>
      </w:r>
      <w:r w:rsidRPr="003A521E">
        <w:rPr>
          <w:rFonts w:ascii="Times New Roman" w:eastAsia="Calibri" w:hAnsi="Times New Roman" w:cs="Times New Roman"/>
          <w:sz w:val="24"/>
          <w:szCs w:val="24"/>
        </w:rPr>
        <w:t xml:space="preserve"> heißt es: „Wir tragen den Zettelkasten / mit den Steckbriefen unserer Freunde / wie einen Bauchladen vor uns her.“</w:t>
      </w:r>
      <w:r w:rsidR="000261F0" w:rsidRPr="003A521E">
        <w:rPr>
          <w:rStyle w:val="Funotenzeichen"/>
          <w:rFonts w:ascii="Times New Roman" w:eastAsia="Calibri" w:hAnsi="Times New Roman" w:cs="Times New Roman"/>
          <w:sz w:val="24"/>
          <w:szCs w:val="24"/>
        </w:rPr>
        <w:footnoteReference w:id="2"/>
      </w:r>
      <w:r w:rsidRPr="003A521E">
        <w:rPr>
          <w:rFonts w:ascii="Times New Roman" w:eastAsia="Calibri" w:hAnsi="Times New Roman" w:cs="Times New Roman"/>
          <w:sz w:val="24"/>
          <w:szCs w:val="24"/>
        </w:rPr>
        <w:t xml:space="preserve"> </w:t>
      </w:r>
    </w:p>
    <w:p w:rsidR="00F92D46" w:rsidRPr="003A521E" w:rsidRDefault="001E4F2E" w:rsidP="00C27CCF">
      <w:pPr>
        <w:spacing w:after="0"/>
        <w:ind w:firstLine="708"/>
        <w:jc w:val="both"/>
        <w:rPr>
          <w:rFonts w:ascii="Times New Roman" w:eastAsia="Calibri" w:hAnsi="Times New Roman" w:cs="Times New Roman"/>
          <w:sz w:val="24"/>
          <w:szCs w:val="24"/>
        </w:rPr>
      </w:pPr>
      <w:r w:rsidRPr="003A521E">
        <w:rPr>
          <w:rFonts w:ascii="Times New Roman" w:eastAsia="Calibri" w:hAnsi="Times New Roman" w:cs="Times New Roman"/>
          <w:sz w:val="24"/>
          <w:szCs w:val="24"/>
        </w:rPr>
        <w:t>D</w:t>
      </w:r>
      <w:r w:rsidR="00D62CB6" w:rsidRPr="003A521E">
        <w:rPr>
          <w:rFonts w:ascii="Times New Roman" w:eastAsia="Calibri" w:hAnsi="Times New Roman" w:cs="Times New Roman"/>
          <w:sz w:val="24"/>
          <w:szCs w:val="24"/>
        </w:rPr>
        <w:t>ie</w:t>
      </w:r>
      <w:r w:rsidR="00D21F30" w:rsidRPr="003A521E">
        <w:rPr>
          <w:rFonts w:ascii="Times New Roman" w:eastAsia="Calibri" w:hAnsi="Times New Roman" w:cs="Times New Roman"/>
          <w:sz w:val="24"/>
          <w:szCs w:val="24"/>
        </w:rPr>
        <w:t xml:space="preserve"> Begriffe</w:t>
      </w:r>
      <w:r w:rsidR="00D21F30" w:rsidRPr="003A521E">
        <w:rPr>
          <w:rFonts w:ascii="Times New Roman" w:eastAsia="Calibri" w:hAnsi="Times New Roman" w:cs="Times New Roman"/>
          <w:i/>
          <w:sz w:val="24"/>
          <w:szCs w:val="24"/>
        </w:rPr>
        <w:t xml:space="preserve"> „Zettelkasten“, „Steckbrief“ </w:t>
      </w:r>
      <w:r w:rsidR="00D21F30" w:rsidRPr="003A521E">
        <w:rPr>
          <w:rFonts w:ascii="Times New Roman" w:eastAsia="Calibri" w:hAnsi="Times New Roman" w:cs="Times New Roman"/>
          <w:sz w:val="24"/>
          <w:szCs w:val="24"/>
        </w:rPr>
        <w:t xml:space="preserve">und </w:t>
      </w:r>
      <w:r w:rsidR="00D21F30" w:rsidRPr="003A521E">
        <w:rPr>
          <w:rFonts w:ascii="Times New Roman" w:eastAsia="Calibri" w:hAnsi="Times New Roman" w:cs="Times New Roman"/>
          <w:i/>
          <w:sz w:val="24"/>
          <w:szCs w:val="24"/>
        </w:rPr>
        <w:t xml:space="preserve">„Bauchkasten“ </w:t>
      </w:r>
      <w:r w:rsidRPr="003A521E">
        <w:rPr>
          <w:rFonts w:ascii="Times New Roman" w:eastAsia="Calibri" w:hAnsi="Times New Roman" w:cs="Times New Roman"/>
          <w:sz w:val="24"/>
          <w:szCs w:val="24"/>
        </w:rPr>
        <w:t>beschreib</w:t>
      </w:r>
      <w:r w:rsidR="00744C40" w:rsidRPr="003A521E">
        <w:rPr>
          <w:rFonts w:ascii="Times New Roman" w:eastAsia="Calibri" w:hAnsi="Times New Roman" w:cs="Times New Roman"/>
          <w:sz w:val="24"/>
          <w:szCs w:val="24"/>
        </w:rPr>
        <w:t>en</w:t>
      </w:r>
      <w:r w:rsidRPr="003A521E">
        <w:rPr>
          <w:rFonts w:ascii="Times New Roman" w:eastAsia="Calibri" w:hAnsi="Times New Roman" w:cs="Times New Roman"/>
          <w:sz w:val="24"/>
          <w:szCs w:val="24"/>
        </w:rPr>
        <w:t xml:space="preserve"> die Posit</w:t>
      </w:r>
      <w:r w:rsidRPr="003A521E">
        <w:rPr>
          <w:rFonts w:ascii="Times New Roman" w:eastAsia="Calibri" w:hAnsi="Times New Roman" w:cs="Times New Roman"/>
          <w:sz w:val="24"/>
          <w:szCs w:val="24"/>
        </w:rPr>
        <w:t>i</w:t>
      </w:r>
      <w:r w:rsidRPr="003A521E">
        <w:rPr>
          <w:rFonts w:ascii="Times New Roman" w:eastAsia="Calibri" w:hAnsi="Times New Roman" w:cs="Times New Roman"/>
          <w:sz w:val="24"/>
          <w:szCs w:val="24"/>
        </w:rPr>
        <w:t xml:space="preserve">on des </w:t>
      </w:r>
      <w:r w:rsidRPr="003A521E">
        <w:rPr>
          <w:rFonts w:ascii="Times New Roman" w:eastAsia="Calibri" w:hAnsi="Times New Roman" w:cs="Times New Roman"/>
          <w:i/>
          <w:sz w:val="24"/>
          <w:szCs w:val="24"/>
        </w:rPr>
        <w:t>„Trödlers“.</w:t>
      </w:r>
      <w:r w:rsidRPr="003A521E">
        <w:rPr>
          <w:rFonts w:ascii="Times New Roman" w:eastAsia="Calibri" w:hAnsi="Times New Roman" w:cs="Times New Roman"/>
          <w:sz w:val="24"/>
          <w:szCs w:val="24"/>
        </w:rPr>
        <w:t xml:space="preserve"> </w:t>
      </w:r>
      <w:r w:rsidR="009E350A">
        <w:rPr>
          <w:rFonts w:ascii="Times New Roman" w:eastAsia="Calibri" w:hAnsi="Times New Roman" w:cs="Times New Roman"/>
          <w:sz w:val="24"/>
          <w:szCs w:val="24"/>
        </w:rPr>
        <w:t xml:space="preserve">Ein Trödler bietet Brauchbares und Unbrauchbares an. </w:t>
      </w:r>
      <w:r w:rsidR="00676FBC" w:rsidRPr="003A521E">
        <w:rPr>
          <w:rFonts w:ascii="Times New Roman" w:eastAsia="Calibri" w:hAnsi="Times New Roman" w:cs="Times New Roman"/>
          <w:sz w:val="24"/>
          <w:szCs w:val="24"/>
        </w:rPr>
        <w:t>Was als das „U</w:t>
      </w:r>
      <w:r w:rsidR="00676FBC" w:rsidRPr="003A521E">
        <w:rPr>
          <w:rFonts w:ascii="Times New Roman" w:eastAsia="Calibri" w:hAnsi="Times New Roman" w:cs="Times New Roman"/>
          <w:sz w:val="24"/>
          <w:szCs w:val="24"/>
        </w:rPr>
        <w:t>n</w:t>
      </w:r>
      <w:r w:rsidR="00676FBC" w:rsidRPr="003A521E">
        <w:rPr>
          <w:rFonts w:ascii="Times New Roman" w:eastAsia="Calibri" w:hAnsi="Times New Roman" w:cs="Times New Roman"/>
          <w:sz w:val="24"/>
          <w:szCs w:val="24"/>
        </w:rPr>
        <w:t xml:space="preserve">begreifliche“ bezeichnet wird, liegt auf der Hand: Es ist </w:t>
      </w:r>
      <w:r w:rsidRPr="003A521E">
        <w:rPr>
          <w:rFonts w:ascii="Times New Roman" w:eastAsia="Calibri" w:hAnsi="Times New Roman" w:cs="Times New Roman"/>
          <w:sz w:val="24"/>
          <w:szCs w:val="24"/>
        </w:rPr>
        <w:t xml:space="preserve">der Nationalsozialismus: </w:t>
      </w:r>
      <w:r w:rsidR="00744C40" w:rsidRPr="003A521E">
        <w:rPr>
          <w:rFonts w:ascii="Times New Roman" w:eastAsia="Calibri" w:hAnsi="Times New Roman" w:cs="Times New Roman"/>
          <w:sz w:val="24"/>
          <w:szCs w:val="24"/>
        </w:rPr>
        <w:t xml:space="preserve">also </w:t>
      </w:r>
      <w:r w:rsidRPr="003A521E">
        <w:rPr>
          <w:rFonts w:ascii="Times New Roman" w:eastAsia="Calibri" w:hAnsi="Times New Roman" w:cs="Times New Roman"/>
          <w:sz w:val="24"/>
          <w:szCs w:val="24"/>
        </w:rPr>
        <w:t xml:space="preserve">der </w:t>
      </w:r>
      <w:r w:rsidR="00606DBE" w:rsidRPr="003A521E">
        <w:rPr>
          <w:rFonts w:ascii="Times New Roman" w:eastAsia="Calibri" w:hAnsi="Times New Roman" w:cs="Times New Roman"/>
          <w:sz w:val="24"/>
          <w:szCs w:val="24"/>
        </w:rPr>
        <w:t>Z</w:t>
      </w:r>
      <w:r w:rsidR="00744C40" w:rsidRPr="003A521E">
        <w:rPr>
          <w:rFonts w:ascii="Times New Roman" w:eastAsia="Calibri" w:hAnsi="Times New Roman" w:cs="Times New Roman"/>
          <w:sz w:val="24"/>
          <w:szCs w:val="24"/>
        </w:rPr>
        <w:t xml:space="preserve">weite Weltkrieg, </w:t>
      </w:r>
      <w:r w:rsidR="00C02232" w:rsidRPr="003A521E">
        <w:rPr>
          <w:rFonts w:ascii="Times New Roman" w:eastAsia="Calibri" w:hAnsi="Times New Roman" w:cs="Times New Roman"/>
          <w:sz w:val="24"/>
          <w:szCs w:val="24"/>
        </w:rPr>
        <w:t xml:space="preserve">die Vertreibung der Juden aus Deutschland und </w:t>
      </w:r>
      <w:r w:rsidR="00744C40" w:rsidRPr="003A521E">
        <w:rPr>
          <w:rFonts w:ascii="Times New Roman" w:eastAsia="Calibri" w:hAnsi="Times New Roman" w:cs="Times New Roman"/>
          <w:sz w:val="24"/>
          <w:szCs w:val="24"/>
        </w:rPr>
        <w:t xml:space="preserve">der </w:t>
      </w:r>
      <w:r w:rsidRPr="003A521E">
        <w:rPr>
          <w:rFonts w:ascii="Times New Roman" w:eastAsia="Calibri" w:hAnsi="Times New Roman" w:cs="Times New Roman"/>
          <w:sz w:val="24"/>
          <w:szCs w:val="24"/>
        </w:rPr>
        <w:t xml:space="preserve">Holocaust, </w:t>
      </w:r>
      <w:r w:rsidR="00744C40" w:rsidRPr="003A521E">
        <w:rPr>
          <w:rFonts w:ascii="Times New Roman" w:eastAsia="Calibri" w:hAnsi="Times New Roman" w:cs="Times New Roman"/>
          <w:sz w:val="24"/>
          <w:szCs w:val="24"/>
        </w:rPr>
        <w:t>und es ist</w:t>
      </w:r>
      <w:r w:rsidRPr="003A521E">
        <w:rPr>
          <w:rFonts w:ascii="Times New Roman" w:eastAsia="Calibri" w:hAnsi="Times New Roman" w:cs="Times New Roman"/>
          <w:sz w:val="24"/>
          <w:szCs w:val="24"/>
        </w:rPr>
        <w:t xml:space="preserve"> </w:t>
      </w:r>
      <w:r w:rsidR="00676FBC" w:rsidRPr="003A521E">
        <w:rPr>
          <w:rFonts w:ascii="Times New Roman" w:eastAsia="Calibri" w:hAnsi="Times New Roman" w:cs="Times New Roman"/>
          <w:sz w:val="24"/>
          <w:szCs w:val="24"/>
        </w:rPr>
        <w:t>der „Zusammenbruch einer Utopie“</w:t>
      </w:r>
      <w:r w:rsidR="00744C40" w:rsidRPr="003A521E">
        <w:rPr>
          <w:rFonts w:ascii="Times New Roman" w:eastAsia="Calibri" w:hAnsi="Times New Roman" w:cs="Times New Roman"/>
          <w:sz w:val="24"/>
          <w:szCs w:val="24"/>
        </w:rPr>
        <w:t>:</w:t>
      </w:r>
      <w:r w:rsidR="00676FBC" w:rsidRPr="003A521E">
        <w:rPr>
          <w:rFonts w:ascii="Times New Roman" w:eastAsia="Calibri" w:hAnsi="Times New Roman" w:cs="Times New Roman"/>
          <w:sz w:val="24"/>
          <w:szCs w:val="24"/>
        </w:rPr>
        <w:t xml:space="preserve"> des Glaubens an die Möglichkeit der Scha</w:t>
      </w:r>
      <w:r w:rsidR="00A905CA" w:rsidRPr="003A521E">
        <w:rPr>
          <w:rFonts w:ascii="Times New Roman" w:eastAsia="Calibri" w:hAnsi="Times New Roman" w:cs="Times New Roman"/>
          <w:sz w:val="24"/>
          <w:szCs w:val="24"/>
        </w:rPr>
        <w:t xml:space="preserve">ffung einer sozialistischen Gesellschaft. </w:t>
      </w:r>
      <w:r w:rsidR="00606DBE" w:rsidRPr="003A521E">
        <w:rPr>
          <w:rFonts w:ascii="Times New Roman" w:eastAsia="Calibri" w:hAnsi="Times New Roman" w:cs="Times New Roman"/>
          <w:sz w:val="24"/>
          <w:szCs w:val="24"/>
        </w:rPr>
        <w:t>– Z</w:t>
      </w:r>
      <w:r w:rsidR="00F92D46" w:rsidRPr="003A521E">
        <w:rPr>
          <w:rFonts w:ascii="Times New Roman" w:eastAsia="Calibri" w:hAnsi="Times New Roman" w:cs="Times New Roman"/>
          <w:sz w:val="24"/>
          <w:szCs w:val="24"/>
        </w:rPr>
        <w:t xml:space="preserve">u </w:t>
      </w:r>
      <w:r w:rsidRPr="003A521E">
        <w:rPr>
          <w:rFonts w:ascii="Times New Roman" w:eastAsia="Calibri" w:hAnsi="Times New Roman" w:cs="Times New Roman"/>
          <w:sz w:val="24"/>
          <w:szCs w:val="24"/>
        </w:rPr>
        <w:t xml:space="preserve">Letzterem </w:t>
      </w:r>
      <w:r w:rsidR="00744C40" w:rsidRPr="003A521E">
        <w:rPr>
          <w:rFonts w:ascii="Times New Roman" w:eastAsia="Calibri" w:hAnsi="Times New Roman" w:cs="Times New Roman"/>
          <w:sz w:val="24"/>
          <w:szCs w:val="24"/>
        </w:rPr>
        <w:t xml:space="preserve">sagt Sahl </w:t>
      </w:r>
      <w:r w:rsidR="00A905CA" w:rsidRPr="003A521E">
        <w:rPr>
          <w:rFonts w:ascii="Times New Roman" w:eastAsia="Calibri" w:hAnsi="Times New Roman" w:cs="Times New Roman"/>
          <w:sz w:val="24"/>
          <w:szCs w:val="24"/>
        </w:rPr>
        <w:t xml:space="preserve">in </w:t>
      </w:r>
      <w:r w:rsidR="00D62CB6" w:rsidRPr="003A521E">
        <w:rPr>
          <w:rFonts w:ascii="Times New Roman" w:eastAsia="Calibri" w:hAnsi="Times New Roman" w:cs="Times New Roman"/>
          <w:sz w:val="24"/>
          <w:szCs w:val="24"/>
        </w:rPr>
        <w:t>ein</w:t>
      </w:r>
      <w:r w:rsidR="00A905CA" w:rsidRPr="003A521E">
        <w:rPr>
          <w:rFonts w:ascii="Times New Roman" w:eastAsia="Calibri" w:hAnsi="Times New Roman" w:cs="Times New Roman"/>
          <w:sz w:val="24"/>
          <w:szCs w:val="24"/>
        </w:rPr>
        <w:t xml:space="preserve">em Gespräch mit Fritz Raddatz: </w:t>
      </w:r>
    </w:p>
    <w:p w:rsidR="00F92D46" w:rsidRPr="003A521E" w:rsidRDefault="00A905CA" w:rsidP="00C27CCF">
      <w:pPr>
        <w:spacing w:after="0"/>
        <w:ind w:left="1134"/>
        <w:jc w:val="both"/>
        <w:rPr>
          <w:rFonts w:ascii="Times New Roman" w:eastAsia="Calibri" w:hAnsi="Times New Roman" w:cs="Times New Roman"/>
          <w:sz w:val="24"/>
          <w:szCs w:val="24"/>
        </w:rPr>
      </w:pPr>
      <w:r w:rsidRPr="003A521E">
        <w:rPr>
          <w:rFonts w:ascii="Times New Roman" w:eastAsia="Calibri" w:hAnsi="Times New Roman" w:cs="Times New Roman"/>
          <w:sz w:val="24"/>
          <w:szCs w:val="24"/>
        </w:rPr>
        <w:t>„Wir sprachen von ‚Fortschritt‘ und meinten die Diktatur des Proletariats. Wir sprachen von einer Gesellschaft, in der es ‚keine Unterdrückung des Menschen durch den Menschen‘ mehr geben würde und schafften im Namen der Toleranz diese ab. Damals begann die große Lüge, die wir für die große Wahrheit hielten.“</w:t>
      </w:r>
      <w:r w:rsidR="00AE3D49" w:rsidRPr="003A521E">
        <w:rPr>
          <w:rStyle w:val="Funotenzeichen"/>
          <w:rFonts w:ascii="Times New Roman" w:eastAsia="Calibri" w:hAnsi="Times New Roman" w:cs="Times New Roman"/>
          <w:sz w:val="24"/>
          <w:szCs w:val="24"/>
        </w:rPr>
        <w:footnoteReference w:id="3"/>
      </w:r>
      <w:r w:rsidRPr="003A521E">
        <w:rPr>
          <w:rFonts w:ascii="Times New Roman" w:eastAsia="Calibri" w:hAnsi="Times New Roman" w:cs="Times New Roman"/>
          <w:sz w:val="24"/>
          <w:szCs w:val="24"/>
        </w:rPr>
        <w:t xml:space="preserve"> </w:t>
      </w:r>
    </w:p>
    <w:p w:rsidR="00F92D46" w:rsidRPr="003A521E" w:rsidRDefault="00F82D15" w:rsidP="00C27CCF">
      <w:pPr>
        <w:spacing w:after="0"/>
        <w:jc w:val="both"/>
        <w:rPr>
          <w:rFonts w:ascii="Times New Roman" w:eastAsia="Calibri" w:hAnsi="Times New Roman" w:cs="Times New Roman"/>
          <w:sz w:val="24"/>
          <w:szCs w:val="24"/>
        </w:rPr>
      </w:pPr>
      <w:r w:rsidRPr="003A521E">
        <w:rPr>
          <w:rFonts w:ascii="Times New Roman" w:eastAsia="Calibri" w:hAnsi="Times New Roman" w:cs="Times New Roman"/>
          <w:sz w:val="24"/>
          <w:szCs w:val="24"/>
        </w:rPr>
        <w:t>I</w:t>
      </w:r>
      <w:r w:rsidR="00A905CA" w:rsidRPr="003A521E">
        <w:rPr>
          <w:rFonts w:ascii="Times New Roman" w:eastAsia="Calibri" w:hAnsi="Times New Roman" w:cs="Times New Roman"/>
          <w:sz w:val="24"/>
          <w:szCs w:val="24"/>
        </w:rPr>
        <w:t xml:space="preserve">n </w:t>
      </w:r>
      <w:r w:rsidRPr="003A521E">
        <w:rPr>
          <w:rFonts w:ascii="Times New Roman" w:eastAsia="Calibri" w:hAnsi="Times New Roman" w:cs="Times New Roman"/>
          <w:i/>
          <w:sz w:val="24"/>
          <w:szCs w:val="24"/>
        </w:rPr>
        <w:t>Das Exil im Exil</w:t>
      </w:r>
      <w:r w:rsidRPr="003A521E">
        <w:rPr>
          <w:rFonts w:ascii="Times New Roman" w:eastAsia="Calibri" w:hAnsi="Times New Roman" w:cs="Times New Roman"/>
          <w:sz w:val="24"/>
          <w:szCs w:val="24"/>
        </w:rPr>
        <w:t xml:space="preserve"> </w:t>
      </w:r>
      <w:r w:rsidR="009E350A">
        <w:rPr>
          <w:rFonts w:ascii="Times New Roman" w:eastAsia="Calibri" w:hAnsi="Times New Roman" w:cs="Times New Roman"/>
          <w:sz w:val="24"/>
          <w:szCs w:val="24"/>
        </w:rPr>
        <w:t>formuliert Sahl in ähnlicher Weise</w:t>
      </w:r>
      <w:r w:rsidR="00A905CA" w:rsidRPr="003A521E">
        <w:rPr>
          <w:rFonts w:ascii="Times New Roman" w:eastAsia="Calibri" w:hAnsi="Times New Roman" w:cs="Times New Roman"/>
          <w:sz w:val="24"/>
          <w:szCs w:val="24"/>
        </w:rPr>
        <w:t xml:space="preserve">: </w:t>
      </w:r>
    </w:p>
    <w:p w:rsidR="00F92D46" w:rsidRPr="003A521E" w:rsidRDefault="004E7BCE" w:rsidP="00C27CCF">
      <w:pPr>
        <w:spacing w:after="0"/>
        <w:ind w:left="1134"/>
        <w:jc w:val="both"/>
        <w:rPr>
          <w:rFonts w:ascii="Times New Roman" w:eastAsia="Calibri" w:hAnsi="Times New Roman" w:cs="Times New Roman"/>
          <w:sz w:val="24"/>
          <w:szCs w:val="24"/>
        </w:rPr>
      </w:pPr>
      <w:r w:rsidRPr="003A521E">
        <w:rPr>
          <w:rFonts w:ascii="Times New Roman" w:eastAsia="Calibri" w:hAnsi="Times New Roman" w:cs="Times New Roman"/>
          <w:sz w:val="24"/>
          <w:szCs w:val="24"/>
        </w:rPr>
        <w:t>„Der Traum von der klassenlosen Gesellschaft, der uns junge Menschen im De</w:t>
      </w:r>
      <w:r w:rsidRPr="003A521E">
        <w:rPr>
          <w:rFonts w:ascii="Times New Roman" w:eastAsia="Calibri" w:hAnsi="Times New Roman" w:cs="Times New Roman"/>
          <w:sz w:val="24"/>
          <w:szCs w:val="24"/>
        </w:rPr>
        <w:t>n</w:t>
      </w:r>
      <w:r w:rsidRPr="003A521E">
        <w:rPr>
          <w:rFonts w:ascii="Times New Roman" w:eastAsia="Calibri" w:hAnsi="Times New Roman" w:cs="Times New Roman"/>
          <w:sz w:val="24"/>
          <w:szCs w:val="24"/>
        </w:rPr>
        <w:t>ken und Handeln bewegte, wurde in dem Maße ein Albtraum, in dem die Wir</w:t>
      </w:r>
      <w:r w:rsidRPr="003A521E">
        <w:rPr>
          <w:rFonts w:ascii="Times New Roman" w:eastAsia="Calibri" w:hAnsi="Times New Roman" w:cs="Times New Roman"/>
          <w:sz w:val="24"/>
          <w:szCs w:val="24"/>
        </w:rPr>
        <w:t>k</w:t>
      </w:r>
      <w:r w:rsidRPr="003A521E">
        <w:rPr>
          <w:rFonts w:ascii="Times New Roman" w:eastAsia="Calibri" w:hAnsi="Times New Roman" w:cs="Times New Roman"/>
          <w:sz w:val="24"/>
          <w:szCs w:val="24"/>
        </w:rPr>
        <w:t>lichkeit des Kommunismus nicht mehr mit seiner Idee übereinstimmte. Die G</w:t>
      </w:r>
      <w:r w:rsidRPr="003A521E">
        <w:rPr>
          <w:rFonts w:ascii="Times New Roman" w:eastAsia="Calibri" w:hAnsi="Times New Roman" w:cs="Times New Roman"/>
          <w:sz w:val="24"/>
          <w:szCs w:val="24"/>
        </w:rPr>
        <w:t>e</w:t>
      </w:r>
      <w:r w:rsidRPr="003A521E">
        <w:rPr>
          <w:rFonts w:ascii="Times New Roman" w:eastAsia="Calibri" w:hAnsi="Times New Roman" w:cs="Times New Roman"/>
          <w:sz w:val="24"/>
          <w:szCs w:val="24"/>
        </w:rPr>
        <w:t>schichte des Exils war nicht zuletzt auch die Geschichte einer Gewissensbefr</w:t>
      </w:r>
      <w:r w:rsidRPr="003A521E">
        <w:rPr>
          <w:rFonts w:ascii="Times New Roman" w:eastAsia="Calibri" w:hAnsi="Times New Roman" w:cs="Times New Roman"/>
          <w:sz w:val="24"/>
          <w:szCs w:val="24"/>
        </w:rPr>
        <w:t>a</w:t>
      </w:r>
      <w:r w:rsidRPr="003A521E">
        <w:rPr>
          <w:rFonts w:ascii="Times New Roman" w:eastAsia="Calibri" w:hAnsi="Times New Roman" w:cs="Times New Roman"/>
          <w:sz w:val="24"/>
          <w:szCs w:val="24"/>
        </w:rPr>
        <w:t>gung, die jeder an sich vollziehen musste und bei der es darum ging, ob man sich noch mit einer Partei identifizieren oder auch nur mit ihr zusammenarbeiten kon</w:t>
      </w:r>
      <w:r w:rsidRPr="003A521E">
        <w:rPr>
          <w:rFonts w:ascii="Times New Roman" w:eastAsia="Calibri" w:hAnsi="Times New Roman" w:cs="Times New Roman"/>
          <w:sz w:val="24"/>
          <w:szCs w:val="24"/>
        </w:rPr>
        <w:t>n</w:t>
      </w:r>
      <w:r w:rsidRPr="003A521E">
        <w:rPr>
          <w:rFonts w:ascii="Times New Roman" w:eastAsia="Calibri" w:hAnsi="Times New Roman" w:cs="Times New Roman"/>
          <w:sz w:val="24"/>
          <w:szCs w:val="24"/>
        </w:rPr>
        <w:t>te, die jede Selbstkritik als Verrat eines gemeinsamen Kampfes gegen den polit</w:t>
      </w:r>
      <w:r w:rsidRPr="003A521E">
        <w:rPr>
          <w:rFonts w:ascii="Times New Roman" w:eastAsia="Calibri" w:hAnsi="Times New Roman" w:cs="Times New Roman"/>
          <w:sz w:val="24"/>
          <w:szCs w:val="24"/>
        </w:rPr>
        <w:t>i</w:t>
      </w:r>
      <w:r w:rsidRPr="003A521E">
        <w:rPr>
          <w:rFonts w:ascii="Times New Roman" w:eastAsia="Calibri" w:hAnsi="Times New Roman" w:cs="Times New Roman"/>
          <w:sz w:val="24"/>
          <w:szCs w:val="24"/>
        </w:rPr>
        <w:t>schen Feind, Adolf Hitler, denunzierte. Wie viel Mut, wie viel Selbstüberwindung gehörte dazu, sich von den Menschen, mit denen man kämpfte, mit denen man hungerte, arbeitete, litt, zu distanzieren, ihnen zu sagen, dass man ihre Politik nicht mehr billigte, und sich Gefahr auszusetzen, von ihnen gemieden, ja sogar verfo</w:t>
      </w:r>
      <w:r w:rsidR="00F92D46" w:rsidRPr="003A521E">
        <w:rPr>
          <w:rFonts w:ascii="Times New Roman" w:eastAsia="Calibri" w:hAnsi="Times New Roman" w:cs="Times New Roman"/>
          <w:sz w:val="24"/>
          <w:szCs w:val="24"/>
        </w:rPr>
        <w:t>l</w:t>
      </w:r>
      <w:r w:rsidRPr="003A521E">
        <w:rPr>
          <w:rFonts w:ascii="Times New Roman" w:eastAsia="Calibri" w:hAnsi="Times New Roman" w:cs="Times New Roman"/>
          <w:sz w:val="24"/>
          <w:szCs w:val="24"/>
        </w:rPr>
        <w:t>gt zu werden, Nein zu sagen, und das noch im Exil.“</w:t>
      </w:r>
      <w:r w:rsidR="00F92D46" w:rsidRPr="003A521E">
        <w:rPr>
          <w:rFonts w:ascii="Times New Roman" w:eastAsia="Calibri" w:hAnsi="Times New Roman" w:cs="Times New Roman"/>
          <w:sz w:val="24"/>
          <w:szCs w:val="24"/>
        </w:rPr>
        <w:t xml:space="preserve"> </w:t>
      </w:r>
      <w:r w:rsidR="00854A25" w:rsidRPr="003A521E">
        <w:rPr>
          <w:rFonts w:ascii="Times New Roman" w:hAnsi="Times New Roman" w:cs="Times New Roman"/>
          <w:sz w:val="24"/>
          <w:szCs w:val="24"/>
        </w:rPr>
        <w:t>(</w:t>
      </w:r>
      <w:proofErr w:type="spellStart"/>
      <w:r w:rsidR="00854A25" w:rsidRPr="003A521E">
        <w:rPr>
          <w:rFonts w:ascii="Times New Roman" w:hAnsi="Times New Roman" w:cs="Times New Roman"/>
          <w:i/>
          <w:sz w:val="24"/>
          <w:szCs w:val="24"/>
        </w:rPr>
        <w:t>EiE</w:t>
      </w:r>
      <w:proofErr w:type="spellEnd"/>
      <w:r w:rsidR="00854A25" w:rsidRPr="003A521E">
        <w:rPr>
          <w:rFonts w:ascii="Times New Roman" w:hAnsi="Times New Roman" w:cs="Times New Roman"/>
          <w:sz w:val="24"/>
          <w:szCs w:val="24"/>
        </w:rPr>
        <w:t>, S. 21)</w:t>
      </w:r>
    </w:p>
    <w:p w:rsidR="00F92D46" w:rsidRPr="003A521E" w:rsidRDefault="00D62CB6" w:rsidP="00C27CCF">
      <w:pPr>
        <w:spacing w:after="0"/>
        <w:jc w:val="both"/>
        <w:rPr>
          <w:rFonts w:ascii="Times New Roman" w:eastAsia="Calibri" w:hAnsi="Times New Roman" w:cs="Times New Roman"/>
          <w:sz w:val="24"/>
          <w:szCs w:val="24"/>
        </w:rPr>
      </w:pPr>
      <w:r w:rsidRPr="003A521E">
        <w:rPr>
          <w:rFonts w:ascii="Times New Roman" w:eastAsia="Calibri" w:hAnsi="Times New Roman" w:cs="Times New Roman"/>
          <w:sz w:val="24"/>
          <w:szCs w:val="24"/>
        </w:rPr>
        <w:t>I</w:t>
      </w:r>
      <w:r w:rsidR="001E4F2E" w:rsidRPr="003A521E">
        <w:rPr>
          <w:rFonts w:ascii="Times New Roman" w:eastAsia="Calibri" w:hAnsi="Times New Roman" w:cs="Times New Roman"/>
          <w:sz w:val="24"/>
          <w:szCs w:val="24"/>
        </w:rPr>
        <w:t xml:space="preserve">m Juni 1937, </w:t>
      </w:r>
      <w:r w:rsidR="00685772" w:rsidRPr="003A521E">
        <w:rPr>
          <w:rFonts w:ascii="Times New Roman" w:eastAsia="Calibri" w:hAnsi="Times New Roman" w:cs="Times New Roman"/>
          <w:sz w:val="24"/>
          <w:szCs w:val="24"/>
        </w:rPr>
        <w:t>i</w:t>
      </w:r>
      <w:r w:rsidR="00F92D46" w:rsidRPr="003A521E">
        <w:rPr>
          <w:rFonts w:ascii="Times New Roman" w:eastAsia="Calibri" w:hAnsi="Times New Roman" w:cs="Times New Roman"/>
          <w:sz w:val="24"/>
          <w:szCs w:val="24"/>
        </w:rPr>
        <w:t>n einem Brief an Willi Schlamm</w:t>
      </w:r>
      <w:r w:rsidR="00685772" w:rsidRPr="003A521E">
        <w:rPr>
          <w:rFonts w:ascii="Times New Roman" w:eastAsia="Calibri" w:hAnsi="Times New Roman" w:cs="Times New Roman"/>
          <w:sz w:val="24"/>
          <w:szCs w:val="24"/>
        </w:rPr>
        <w:t xml:space="preserve">, damals noch ein Trotzkist, der </w:t>
      </w:r>
      <w:r w:rsidRPr="003A521E">
        <w:rPr>
          <w:rFonts w:ascii="Times New Roman" w:eastAsia="Calibri" w:hAnsi="Times New Roman" w:cs="Times New Roman"/>
          <w:sz w:val="24"/>
          <w:szCs w:val="24"/>
        </w:rPr>
        <w:t xml:space="preserve">in der </w:t>
      </w:r>
      <w:r w:rsidRPr="003A521E">
        <w:rPr>
          <w:rFonts w:ascii="Times New Roman" w:eastAsia="Calibri" w:hAnsi="Times New Roman" w:cs="Times New Roman"/>
          <w:i/>
          <w:sz w:val="24"/>
          <w:szCs w:val="24"/>
        </w:rPr>
        <w:t>Wiener Weltbühne</w:t>
      </w:r>
      <w:r w:rsidRPr="003A521E">
        <w:rPr>
          <w:rFonts w:ascii="Times New Roman" w:eastAsia="Calibri" w:hAnsi="Times New Roman" w:cs="Times New Roman"/>
          <w:sz w:val="24"/>
          <w:szCs w:val="24"/>
        </w:rPr>
        <w:t xml:space="preserve"> </w:t>
      </w:r>
      <w:r w:rsidR="00685772" w:rsidRPr="003A521E">
        <w:rPr>
          <w:rFonts w:ascii="Times New Roman" w:eastAsia="Calibri" w:hAnsi="Times New Roman" w:cs="Times New Roman"/>
          <w:sz w:val="24"/>
          <w:szCs w:val="24"/>
        </w:rPr>
        <w:t>sowohl vor den Gefahren des Nationalsozialismus als auch vor denen des Stal</w:t>
      </w:r>
      <w:r w:rsidR="00685772" w:rsidRPr="003A521E">
        <w:rPr>
          <w:rFonts w:ascii="Times New Roman" w:eastAsia="Calibri" w:hAnsi="Times New Roman" w:cs="Times New Roman"/>
          <w:sz w:val="24"/>
          <w:szCs w:val="24"/>
        </w:rPr>
        <w:t>i</w:t>
      </w:r>
      <w:r w:rsidR="00685772" w:rsidRPr="003A521E">
        <w:rPr>
          <w:rFonts w:ascii="Times New Roman" w:eastAsia="Calibri" w:hAnsi="Times New Roman" w:cs="Times New Roman"/>
          <w:sz w:val="24"/>
          <w:szCs w:val="24"/>
        </w:rPr>
        <w:t xml:space="preserve">nismus </w:t>
      </w:r>
      <w:r w:rsidRPr="003A521E">
        <w:rPr>
          <w:rFonts w:ascii="Times New Roman" w:eastAsia="Calibri" w:hAnsi="Times New Roman" w:cs="Times New Roman"/>
          <w:sz w:val="24"/>
          <w:szCs w:val="24"/>
        </w:rPr>
        <w:t>ge</w:t>
      </w:r>
      <w:r w:rsidR="00685772" w:rsidRPr="003A521E">
        <w:rPr>
          <w:rFonts w:ascii="Times New Roman" w:eastAsia="Calibri" w:hAnsi="Times New Roman" w:cs="Times New Roman"/>
          <w:sz w:val="24"/>
          <w:szCs w:val="24"/>
        </w:rPr>
        <w:t>warnt</w:t>
      </w:r>
      <w:r w:rsidRPr="003A521E">
        <w:rPr>
          <w:rFonts w:ascii="Times New Roman" w:eastAsia="Calibri" w:hAnsi="Times New Roman" w:cs="Times New Roman"/>
          <w:sz w:val="24"/>
          <w:szCs w:val="24"/>
        </w:rPr>
        <w:t xml:space="preserve"> hatte</w:t>
      </w:r>
      <w:r w:rsidR="00685772" w:rsidRPr="003A521E">
        <w:rPr>
          <w:rFonts w:ascii="Times New Roman" w:eastAsia="Calibri" w:hAnsi="Times New Roman" w:cs="Times New Roman"/>
          <w:sz w:val="24"/>
          <w:szCs w:val="24"/>
        </w:rPr>
        <w:t>,</w:t>
      </w:r>
      <w:r w:rsidR="00F92D46" w:rsidRPr="003A521E">
        <w:rPr>
          <w:rFonts w:ascii="Times New Roman" w:eastAsia="Calibri" w:hAnsi="Times New Roman" w:cs="Times New Roman"/>
          <w:sz w:val="24"/>
          <w:szCs w:val="24"/>
        </w:rPr>
        <w:t xml:space="preserve"> </w:t>
      </w:r>
      <w:r w:rsidRPr="003A521E">
        <w:rPr>
          <w:rFonts w:ascii="Times New Roman" w:eastAsia="Calibri" w:hAnsi="Times New Roman" w:cs="Times New Roman"/>
          <w:sz w:val="24"/>
          <w:szCs w:val="24"/>
        </w:rPr>
        <w:t>sag</w:t>
      </w:r>
      <w:r w:rsidR="00F92D46" w:rsidRPr="003A521E">
        <w:rPr>
          <w:rFonts w:ascii="Times New Roman" w:eastAsia="Calibri" w:hAnsi="Times New Roman" w:cs="Times New Roman"/>
          <w:sz w:val="24"/>
          <w:szCs w:val="24"/>
        </w:rPr>
        <w:t xml:space="preserve">t Sahl </w:t>
      </w:r>
      <w:r w:rsidRPr="003A521E">
        <w:rPr>
          <w:rFonts w:ascii="Times New Roman" w:eastAsia="Calibri" w:hAnsi="Times New Roman" w:cs="Times New Roman"/>
          <w:sz w:val="24"/>
          <w:szCs w:val="24"/>
        </w:rPr>
        <w:t>sarkastisch über</w:t>
      </w:r>
      <w:r w:rsidR="00F92D46" w:rsidRPr="003A521E">
        <w:rPr>
          <w:rFonts w:ascii="Times New Roman" w:eastAsia="Calibri" w:hAnsi="Times New Roman" w:cs="Times New Roman"/>
          <w:sz w:val="24"/>
          <w:szCs w:val="24"/>
        </w:rPr>
        <w:t xml:space="preserve"> sein </w:t>
      </w:r>
      <w:r w:rsidR="00685772" w:rsidRPr="003A521E">
        <w:rPr>
          <w:rFonts w:ascii="Times New Roman" w:eastAsia="Calibri" w:hAnsi="Times New Roman" w:cs="Times New Roman"/>
          <w:sz w:val="24"/>
          <w:szCs w:val="24"/>
        </w:rPr>
        <w:t>aktuelle</w:t>
      </w:r>
      <w:r w:rsidRPr="003A521E">
        <w:rPr>
          <w:rFonts w:ascii="Times New Roman" w:eastAsia="Calibri" w:hAnsi="Times New Roman" w:cs="Times New Roman"/>
          <w:sz w:val="24"/>
          <w:szCs w:val="24"/>
        </w:rPr>
        <w:t>s</w:t>
      </w:r>
      <w:r w:rsidR="00685772" w:rsidRPr="003A521E">
        <w:rPr>
          <w:rFonts w:ascii="Times New Roman" w:eastAsia="Calibri" w:hAnsi="Times New Roman" w:cs="Times New Roman"/>
          <w:sz w:val="24"/>
          <w:szCs w:val="24"/>
        </w:rPr>
        <w:t xml:space="preserve"> </w:t>
      </w:r>
      <w:r w:rsidR="00F92D46" w:rsidRPr="003A521E">
        <w:rPr>
          <w:rFonts w:ascii="Times New Roman" w:eastAsia="Calibri" w:hAnsi="Times New Roman" w:cs="Times New Roman"/>
          <w:sz w:val="24"/>
          <w:szCs w:val="24"/>
        </w:rPr>
        <w:t xml:space="preserve">Befinden: </w:t>
      </w:r>
    </w:p>
    <w:p w:rsidR="00676FBC" w:rsidRPr="003A521E" w:rsidRDefault="00F92D46" w:rsidP="00C27CCF">
      <w:pPr>
        <w:spacing w:after="0"/>
        <w:ind w:left="1134"/>
        <w:jc w:val="both"/>
        <w:rPr>
          <w:rFonts w:ascii="Times New Roman" w:eastAsia="Calibri" w:hAnsi="Times New Roman" w:cs="Times New Roman"/>
          <w:sz w:val="24"/>
          <w:szCs w:val="24"/>
        </w:rPr>
      </w:pPr>
      <w:r w:rsidRPr="003A521E">
        <w:rPr>
          <w:rFonts w:ascii="Times New Roman" w:eastAsia="Calibri" w:hAnsi="Times New Roman" w:cs="Times New Roman"/>
          <w:sz w:val="24"/>
          <w:szCs w:val="24"/>
        </w:rPr>
        <w:t>„Ausgerechnet mich zu fragen, wie man heutzutage in der Welt weiterkommt – Das ist genau so, als bäte man einen Ertrinkenden, der gerade im Begriff ist, u</w:t>
      </w:r>
      <w:r w:rsidRPr="003A521E">
        <w:rPr>
          <w:rFonts w:ascii="Times New Roman" w:eastAsia="Calibri" w:hAnsi="Times New Roman" w:cs="Times New Roman"/>
          <w:sz w:val="24"/>
          <w:szCs w:val="24"/>
        </w:rPr>
        <w:t>n</w:t>
      </w:r>
      <w:r w:rsidRPr="003A521E">
        <w:rPr>
          <w:rFonts w:ascii="Times New Roman" w:eastAsia="Calibri" w:hAnsi="Times New Roman" w:cs="Times New Roman"/>
          <w:sz w:val="24"/>
          <w:szCs w:val="24"/>
        </w:rPr>
        <w:t>terzugehen, um die freundliche Auskunft, wo hier in der Nähe eine gute Badea</w:t>
      </w:r>
      <w:r w:rsidRPr="003A521E">
        <w:rPr>
          <w:rFonts w:ascii="Times New Roman" w:eastAsia="Calibri" w:hAnsi="Times New Roman" w:cs="Times New Roman"/>
          <w:sz w:val="24"/>
          <w:szCs w:val="24"/>
        </w:rPr>
        <w:t>n</w:t>
      </w:r>
      <w:r w:rsidRPr="003A521E">
        <w:rPr>
          <w:rFonts w:ascii="Times New Roman" w:eastAsia="Calibri" w:hAnsi="Times New Roman" w:cs="Times New Roman"/>
          <w:sz w:val="24"/>
          <w:szCs w:val="24"/>
        </w:rPr>
        <w:t>stalt sei.“</w:t>
      </w:r>
      <w:r w:rsidR="00606DBE" w:rsidRPr="003A521E">
        <w:rPr>
          <w:rStyle w:val="Funotenzeichen"/>
          <w:rFonts w:ascii="Times New Roman" w:eastAsia="Calibri" w:hAnsi="Times New Roman" w:cs="Times New Roman"/>
          <w:sz w:val="24"/>
          <w:szCs w:val="24"/>
        </w:rPr>
        <w:t xml:space="preserve"> </w:t>
      </w:r>
      <w:r w:rsidR="00606DBE" w:rsidRPr="003A521E">
        <w:rPr>
          <w:rStyle w:val="Funotenzeichen"/>
          <w:rFonts w:ascii="Times New Roman" w:eastAsia="Calibri" w:hAnsi="Times New Roman" w:cs="Times New Roman"/>
          <w:sz w:val="24"/>
          <w:szCs w:val="24"/>
        </w:rPr>
        <w:footnoteReference w:id="4"/>
      </w:r>
    </w:p>
    <w:p w:rsidR="00744C40" w:rsidRPr="003A521E" w:rsidRDefault="00744C40" w:rsidP="00C27CCF">
      <w:pPr>
        <w:spacing w:after="0"/>
        <w:ind w:left="1134"/>
        <w:jc w:val="both"/>
        <w:rPr>
          <w:rFonts w:ascii="Times New Roman" w:eastAsia="Calibri" w:hAnsi="Times New Roman" w:cs="Times New Roman"/>
          <w:sz w:val="24"/>
          <w:szCs w:val="24"/>
        </w:rPr>
      </w:pPr>
    </w:p>
    <w:p w:rsidR="004A0B77" w:rsidRPr="003A521E" w:rsidRDefault="004A0B77" w:rsidP="00C27CCF">
      <w:pPr>
        <w:spacing w:after="0"/>
        <w:ind w:left="1134"/>
        <w:jc w:val="center"/>
        <w:rPr>
          <w:rFonts w:ascii="Times New Roman" w:eastAsia="Calibri" w:hAnsi="Times New Roman" w:cs="Times New Roman"/>
          <w:sz w:val="24"/>
          <w:szCs w:val="24"/>
        </w:rPr>
      </w:pPr>
      <w:r w:rsidRPr="003A521E">
        <w:rPr>
          <w:rFonts w:ascii="Times New Roman" w:eastAsia="Calibri" w:hAnsi="Times New Roman" w:cs="Times New Roman"/>
          <w:sz w:val="24"/>
          <w:szCs w:val="24"/>
        </w:rPr>
        <w:t>*</w:t>
      </w:r>
    </w:p>
    <w:p w:rsidR="004A0B77" w:rsidRPr="003A521E" w:rsidRDefault="004A0B77" w:rsidP="00C27CCF">
      <w:pPr>
        <w:spacing w:after="0"/>
        <w:ind w:left="1134"/>
        <w:jc w:val="both"/>
        <w:rPr>
          <w:rFonts w:ascii="Times New Roman" w:eastAsia="Calibri" w:hAnsi="Times New Roman" w:cs="Times New Roman"/>
          <w:sz w:val="24"/>
          <w:szCs w:val="24"/>
        </w:rPr>
      </w:pPr>
    </w:p>
    <w:p w:rsidR="00D62CB6" w:rsidRPr="003A521E" w:rsidRDefault="00A905CA" w:rsidP="00C27CCF">
      <w:pPr>
        <w:spacing w:after="0"/>
        <w:jc w:val="both"/>
        <w:rPr>
          <w:rFonts w:ascii="Times New Roman" w:eastAsia="Calibri" w:hAnsi="Times New Roman" w:cs="Times New Roman"/>
          <w:sz w:val="24"/>
          <w:szCs w:val="24"/>
        </w:rPr>
      </w:pPr>
      <w:r w:rsidRPr="003A521E">
        <w:rPr>
          <w:rFonts w:ascii="Times New Roman" w:eastAsia="Calibri" w:hAnsi="Times New Roman" w:cs="Times New Roman"/>
          <w:sz w:val="24"/>
          <w:szCs w:val="24"/>
        </w:rPr>
        <w:t>Auslöse</w:t>
      </w:r>
      <w:r w:rsidR="00D62CB6" w:rsidRPr="003A521E">
        <w:rPr>
          <w:rFonts w:ascii="Times New Roman" w:eastAsia="Calibri" w:hAnsi="Times New Roman" w:cs="Times New Roman"/>
          <w:sz w:val="24"/>
          <w:szCs w:val="24"/>
        </w:rPr>
        <w:t xml:space="preserve">ndes </w:t>
      </w:r>
      <w:r w:rsidRPr="003A521E">
        <w:rPr>
          <w:rFonts w:ascii="Times New Roman" w:eastAsia="Calibri" w:hAnsi="Times New Roman" w:cs="Times New Roman"/>
          <w:sz w:val="24"/>
          <w:szCs w:val="24"/>
        </w:rPr>
        <w:t>Moment</w:t>
      </w:r>
      <w:r w:rsidR="00D62CB6" w:rsidRPr="003A521E">
        <w:rPr>
          <w:rFonts w:ascii="Times New Roman" w:eastAsia="Calibri" w:hAnsi="Times New Roman" w:cs="Times New Roman"/>
          <w:sz w:val="24"/>
          <w:szCs w:val="24"/>
        </w:rPr>
        <w:t xml:space="preserve"> der</w:t>
      </w:r>
      <w:r w:rsidRPr="003A521E">
        <w:rPr>
          <w:rFonts w:ascii="Times New Roman" w:eastAsia="Calibri" w:hAnsi="Times New Roman" w:cs="Times New Roman"/>
          <w:sz w:val="24"/>
          <w:szCs w:val="24"/>
        </w:rPr>
        <w:t xml:space="preserve"> grundlegende</w:t>
      </w:r>
      <w:r w:rsidR="00D62CB6" w:rsidRPr="003A521E">
        <w:rPr>
          <w:rFonts w:ascii="Times New Roman" w:eastAsia="Calibri" w:hAnsi="Times New Roman" w:cs="Times New Roman"/>
          <w:sz w:val="24"/>
          <w:szCs w:val="24"/>
        </w:rPr>
        <w:t>n</w:t>
      </w:r>
      <w:r w:rsidRPr="003A521E">
        <w:rPr>
          <w:rFonts w:ascii="Times New Roman" w:eastAsia="Calibri" w:hAnsi="Times New Roman" w:cs="Times New Roman"/>
          <w:sz w:val="24"/>
          <w:szCs w:val="24"/>
        </w:rPr>
        <w:t xml:space="preserve"> Desorientierung</w:t>
      </w:r>
      <w:r w:rsidR="00186047" w:rsidRPr="003A521E">
        <w:rPr>
          <w:rFonts w:ascii="Times New Roman" w:eastAsia="Calibri" w:hAnsi="Times New Roman" w:cs="Times New Roman"/>
          <w:sz w:val="24"/>
          <w:szCs w:val="24"/>
        </w:rPr>
        <w:t xml:space="preserve">, von der Sahl </w:t>
      </w:r>
      <w:r w:rsidR="00744C40" w:rsidRPr="003A521E">
        <w:rPr>
          <w:rFonts w:ascii="Times New Roman" w:eastAsia="Calibri" w:hAnsi="Times New Roman" w:cs="Times New Roman"/>
          <w:sz w:val="24"/>
          <w:szCs w:val="24"/>
        </w:rPr>
        <w:t xml:space="preserve">an dieser Stelle </w:t>
      </w:r>
      <w:r w:rsidR="00186047" w:rsidRPr="003A521E">
        <w:rPr>
          <w:rFonts w:ascii="Times New Roman" w:eastAsia="Calibri" w:hAnsi="Times New Roman" w:cs="Times New Roman"/>
          <w:sz w:val="24"/>
          <w:szCs w:val="24"/>
        </w:rPr>
        <w:t>spricht,</w:t>
      </w:r>
      <w:r w:rsidRPr="003A521E">
        <w:rPr>
          <w:rFonts w:ascii="Times New Roman" w:eastAsia="Calibri" w:hAnsi="Times New Roman" w:cs="Times New Roman"/>
          <w:sz w:val="24"/>
          <w:szCs w:val="24"/>
        </w:rPr>
        <w:t xml:space="preserve"> waren </w:t>
      </w:r>
      <w:r w:rsidR="000F4178" w:rsidRPr="003A521E">
        <w:rPr>
          <w:rFonts w:ascii="Times New Roman" w:eastAsia="Calibri" w:hAnsi="Times New Roman" w:cs="Times New Roman"/>
          <w:sz w:val="24"/>
          <w:szCs w:val="24"/>
        </w:rPr>
        <w:t xml:space="preserve">zwei skandalöse </w:t>
      </w:r>
      <w:r w:rsidRPr="003A521E">
        <w:rPr>
          <w:rFonts w:ascii="Times New Roman" w:eastAsia="Calibri" w:hAnsi="Times New Roman" w:cs="Times New Roman"/>
          <w:sz w:val="24"/>
          <w:szCs w:val="24"/>
        </w:rPr>
        <w:t xml:space="preserve">Vorgänge im Pariser Exil während des Jahres 1937. </w:t>
      </w:r>
      <w:r w:rsidR="00287DA9" w:rsidRPr="003A521E">
        <w:rPr>
          <w:rFonts w:ascii="Times New Roman" w:eastAsia="Calibri" w:hAnsi="Times New Roman" w:cs="Times New Roman"/>
          <w:sz w:val="24"/>
          <w:szCs w:val="24"/>
        </w:rPr>
        <w:t>In beiden Fällen</w:t>
      </w:r>
      <w:r w:rsidR="000F4178" w:rsidRPr="003A521E">
        <w:rPr>
          <w:rFonts w:ascii="Times New Roman" w:eastAsia="Calibri" w:hAnsi="Times New Roman" w:cs="Times New Roman"/>
          <w:sz w:val="24"/>
          <w:szCs w:val="24"/>
        </w:rPr>
        <w:t xml:space="preserve"> war Leopold Schwarzschild, der Herausgeber des </w:t>
      </w:r>
      <w:r w:rsidR="000F4178" w:rsidRPr="003A521E">
        <w:rPr>
          <w:rFonts w:ascii="Times New Roman" w:eastAsia="Calibri" w:hAnsi="Times New Roman" w:cs="Times New Roman"/>
          <w:i/>
          <w:sz w:val="24"/>
          <w:szCs w:val="24"/>
        </w:rPr>
        <w:t>Neuen Tage-Buchs</w:t>
      </w:r>
      <w:r w:rsidR="000F4178" w:rsidRPr="003A521E">
        <w:rPr>
          <w:rFonts w:ascii="Times New Roman" w:eastAsia="Calibri" w:hAnsi="Times New Roman" w:cs="Times New Roman"/>
          <w:sz w:val="24"/>
          <w:szCs w:val="24"/>
        </w:rPr>
        <w:t>, Zielpunkt inte</w:t>
      </w:r>
      <w:r w:rsidR="000F4178" w:rsidRPr="003A521E">
        <w:rPr>
          <w:rFonts w:ascii="Times New Roman" w:eastAsia="Calibri" w:hAnsi="Times New Roman" w:cs="Times New Roman"/>
          <w:sz w:val="24"/>
          <w:szCs w:val="24"/>
        </w:rPr>
        <w:t>n</w:t>
      </w:r>
      <w:r w:rsidR="000F4178" w:rsidRPr="003A521E">
        <w:rPr>
          <w:rFonts w:ascii="Times New Roman" w:eastAsia="Calibri" w:hAnsi="Times New Roman" w:cs="Times New Roman"/>
          <w:sz w:val="24"/>
          <w:szCs w:val="24"/>
        </w:rPr>
        <w:t xml:space="preserve">siver Angriffe seitens der KPD und ihrer offenen wie ihrer verdeckten Unterstützer. </w:t>
      </w:r>
    </w:p>
    <w:p w:rsidR="007F4066" w:rsidRPr="003A521E" w:rsidRDefault="000F4178" w:rsidP="00C27CCF">
      <w:pPr>
        <w:spacing w:after="0"/>
        <w:ind w:firstLine="708"/>
        <w:jc w:val="both"/>
        <w:rPr>
          <w:rFonts w:ascii="Times New Roman" w:eastAsia="Times New Roman" w:hAnsi="Times New Roman" w:cs="Times New Roman"/>
          <w:sz w:val="24"/>
          <w:szCs w:val="24"/>
          <w:lang w:eastAsia="de-DE"/>
        </w:rPr>
      </w:pPr>
      <w:r w:rsidRPr="003A521E">
        <w:rPr>
          <w:rFonts w:ascii="Times New Roman" w:eastAsia="Calibri" w:hAnsi="Times New Roman" w:cs="Times New Roman"/>
          <w:sz w:val="24"/>
          <w:szCs w:val="24"/>
        </w:rPr>
        <w:t xml:space="preserve">Gegenstand des ersten Konflikts </w:t>
      </w:r>
      <w:r w:rsidR="00081E5B" w:rsidRPr="003A521E">
        <w:rPr>
          <w:rFonts w:ascii="Times New Roman" w:eastAsia="Times New Roman" w:hAnsi="Times New Roman" w:cs="Times New Roman"/>
          <w:sz w:val="24"/>
          <w:szCs w:val="24"/>
          <w:lang w:eastAsia="de-DE"/>
        </w:rPr>
        <w:t xml:space="preserve">war die sog. </w:t>
      </w:r>
      <w:r w:rsidR="00081E5B" w:rsidRPr="003A521E">
        <w:rPr>
          <w:rFonts w:ascii="Times New Roman" w:eastAsia="Times New Roman" w:hAnsi="Times New Roman" w:cs="Times New Roman"/>
          <w:i/>
          <w:sz w:val="24"/>
          <w:szCs w:val="24"/>
          <w:lang w:eastAsia="de-DE"/>
        </w:rPr>
        <w:t>Pariser Tageblatt</w:t>
      </w:r>
      <w:r w:rsidR="00081E5B" w:rsidRPr="003A521E">
        <w:rPr>
          <w:rFonts w:ascii="Times New Roman" w:eastAsia="Times New Roman" w:hAnsi="Times New Roman" w:cs="Times New Roman"/>
          <w:sz w:val="24"/>
          <w:szCs w:val="24"/>
          <w:lang w:eastAsia="de-DE"/>
        </w:rPr>
        <w:t xml:space="preserve">-Affäre. </w:t>
      </w:r>
      <w:r w:rsidR="008946A5" w:rsidRPr="003A521E">
        <w:rPr>
          <w:rFonts w:ascii="Times New Roman" w:eastAsia="Times New Roman" w:hAnsi="Times New Roman" w:cs="Times New Roman"/>
          <w:sz w:val="24"/>
          <w:szCs w:val="24"/>
          <w:lang w:eastAsia="de-DE"/>
        </w:rPr>
        <w:t>M</w:t>
      </w:r>
      <w:r w:rsidR="00081E5B" w:rsidRPr="003A521E">
        <w:rPr>
          <w:rFonts w:ascii="Times New Roman" w:eastAsia="Times New Roman" w:hAnsi="Times New Roman" w:cs="Times New Roman"/>
          <w:sz w:val="24"/>
          <w:szCs w:val="24"/>
          <w:lang w:eastAsia="de-DE"/>
        </w:rPr>
        <w:t>it der ve</w:t>
      </w:r>
      <w:r w:rsidR="00081E5B" w:rsidRPr="003A521E">
        <w:rPr>
          <w:rFonts w:ascii="Times New Roman" w:eastAsia="Times New Roman" w:hAnsi="Times New Roman" w:cs="Times New Roman"/>
          <w:sz w:val="24"/>
          <w:szCs w:val="24"/>
          <w:lang w:eastAsia="de-DE"/>
        </w:rPr>
        <w:t>r</w:t>
      </w:r>
      <w:r w:rsidR="00081E5B" w:rsidRPr="003A521E">
        <w:rPr>
          <w:rFonts w:ascii="Times New Roman" w:eastAsia="Times New Roman" w:hAnsi="Times New Roman" w:cs="Times New Roman"/>
          <w:sz w:val="24"/>
          <w:szCs w:val="24"/>
          <w:lang w:eastAsia="de-DE"/>
        </w:rPr>
        <w:t xml:space="preserve">leumderischen Beschuldigung, der Verleger des </w:t>
      </w:r>
      <w:r w:rsidR="00081E5B" w:rsidRPr="003A521E">
        <w:rPr>
          <w:rFonts w:ascii="Times New Roman" w:eastAsia="Times New Roman" w:hAnsi="Times New Roman" w:cs="Times New Roman"/>
          <w:i/>
          <w:sz w:val="24"/>
          <w:szCs w:val="24"/>
          <w:lang w:eastAsia="de-DE"/>
        </w:rPr>
        <w:t>Pariser Tageblatts</w:t>
      </w:r>
      <w:r w:rsidR="00081E5B" w:rsidRPr="003A521E">
        <w:rPr>
          <w:rFonts w:ascii="Times New Roman" w:eastAsia="Times New Roman" w:hAnsi="Times New Roman" w:cs="Times New Roman"/>
          <w:sz w:val="24"/>
          <w:szCs w:val="24"/>
          <w:lang w:eastAsia="de-DE"/>
        </w:rPr>
        <w:t xml:space="preserve">, der </w:t>
      </w:r>
      <w:r w:rsidR="008946A5" w:rsidRPr="003A521E">
        <w:rPr>
          <w:rFonts w:ascii="Times New Roman" w:eastAsia="Times New Roman" w:hAnsi="Times New Roman" w:cs="Times New Roman"/>
          <w:sz w:val="24"/>
          <w:szCs w:val="24"/>
          <w:lang w:eastAsia="de-DE"/>
        </w:rPr>
        <w:t>weiß</w:t>
      </w:r>
      <w:r w:rsidR="00081E5B" w:rsidRPr="003A521E">
        <w:rPr>
          <w:rFonts w:ascii="Times New Roman" w:eastAsia="Times New Roman" w:hAnsi="Times New Roman" w:cs="Times New Roman"/>
          <w:sz w:val="24"/>
          <w:szCs w:val="24"/>
          <w:lang w:eastAsia="de-DE"/>
        </w:rPr>
        <w:t>russische Emi</w:t>
      </w:r>
      <w:r w:rsidR="00081E5B" w:rsidRPr="003A521E">
        <w:rPr>
          <w:rFonts w:ascii="Times New Roman" w:eastAsia="Times New Roman" w:hAnsi="Times New Roman" w:cs="Times New Roman"/>
          <w:sz w:val="24"/>
          <w:szCs w:val="24"/>
          <w:lang w:eastAsia="de-DE"/>
        </w:rPr>
        <w:t>g</w:t>
      </w:r>
      <w:r w:rsidR="00081E5B" w:rsidRPr="003A521E">
        <w:rPr>
          <w:rFonts w:ascii="Times New Roman" w:eastAsia="Times New Roman" w:hAnsi="Times New Roman" w:cs="Times New Roman"/>
          <w:sz w:val="24"/>
          <w:szCs w:val="24"/>
          <w:lang w:eastAsia="de-DE"/>
        </w:rPr>
        <w:t xml:space="preserve">rant Wladimir </w:t>
      </w:r>
      <w:proofErr w:type="spellStart"/>
      <w:r w:rsidR="00081E5B" w:rsidRPr="003A521E">
        <w:rPr>
          <w:rFonts w:ascii="Times New Roman" w:eastAsia="Times New Roman" w:hAnsi="Times New Roman" w:cs="Times New Roman"/>
          <w:sz w:val="24"/>
          <w:szCs w:val="24"/>
          <w:lang w:eastAsia="de-DE"/>
        </w:rPr>
        <w:t>Poljakoff</w:t>
      </w:r>
      <w:proofErr w:type="spellEnd"/>
      <w:r w:rsidR="00081E5B" w:rsidRPr="003A521E">
        <w:rPr>
          <w:rFonts w:ascii="Times New Roman" w:eastAsia="Times New Roman" w:hAnsi="Times New Roman" w:cs="Times New Roman"/>
          <w:sz w:val="24"/>
          <w:szCs w:val="24"/>
          <w:lang w:eastAsia="de-DE"/>
        </w:rPr>
        <w:t xml:space="preserve">, wolle das </w:t>
      </w:r>
      <w:r w:rsidR="00081E5B" w:rsidRPr="003A521E">
        <w:rPr>
          <w:rFonts w:ascii="Times New Roman" w:eastAsia="Times New Roman" w:hAnsi="Times New Roman" w:cs="Times New Roman"/>
          <w:i/>
          <w:sz w:val="24"/>
          <w:szCs w:val="24"/>
          <w:lang w:eastAsia="de-DE"/>
        </w:rPr>
        <w:t>Tageblatt</w:t>
      </w:r>
      <w:r w:rsidR="00081E5B" w:rsidRPr="003A521E">
        <w:rPr>
          <w:rFonts w:ascii="Times New Roman" w:eastAsia="Times New Roman" w:hAnsi="Times New Roman" w:cs="Times New Roman"/>
          <w:sz w:val="24"/>
          <w:szCs w:val="24"/>
          <w:lang w:eastAsia="de-DE"/>
        </w:rPr>
        <w:t>, das wichtigste Sprachrohr der deutschsprach</w:t>
      </w:r>
      <w:r w:rsidR="00081E5B" w:rsidRPr="003A521E">
        <w:rPr>
          <w:rFonts w:ascii="Times New Roman" w:eastAsia="Times New Roman" w:hAnsi="Times New Roman" w:cs="Times New Roman"/>
          <w:sz w:val="24"/>
          <w:szCs w:val="24"/>
          <w:lang w:eastAsia="de-DE"/>
        </w:rPr>
        <w:t>i</w:t>
      </w:r>
      <w:r w:rsidR="00081E5B" w:rsidRPr="003A521E">
        <w:rPr>
          <w:rFonts w:ascii="Times New Roman" w:eastAsia="Times New Roman" w:hAnsi="Times New Roman" w:cs="Times New Roman"/>
          <w:sz w:val="24"/>
          <w:szCs w:val="24"/>
          <w:lang w:eastAsia="de-DE"/>
        </w:rPr>
        <w:t>gen Emigration, an einen nationalsozialistische</w:t>
      </w:r>
      <w:r w:rsidR="00B02693" w:rsidRPr="003A521E">
        <w:rPr>
          <w:rFonts w:ascii="Times New Roman" w:eastAsia="Times New Roman" w:hAnsi="Times New Roman" w:cs="Times New Roman"/>
          <w:sz w:val="24"/>
          <w:szCs w:val="24"/>
          <w:lang w:eastAsia="de-DE"/>
        </w:rPr>
        <w:t>n</w:t>
      </w:r>
      <w:r w:rsidR="00081E5B" w:rsidRPr="003A521E">
        <w:rPr>
          <w:rFonts w:ascii="Times New Roman" w:eastAsia="Times New Roman" w:hAnsi="Times New Roman" w:cs="Times New Roman"/>
          <w:sz w:val="24"/>
          <w:szCs w:val="24"/>
          <w:lang w:eastAsia="de-DE"/>
        </w:rPr>
        <w:t xml:space="preserve"> Strohmann verkaufen und stehe in entspr</w:t>
      </w:r>
      <w:r w:rsidR="00081E5B" w:rsidRPr="003A521E">
        <w:rPr>
          <w:rFonts w:ascii="Times New Roman" w:eastAsia="Times New Roman" w:hAnsi="Times New Roman" w:cs="Times New Roman"/>
          <w:sz w:val="24"/>
          <w:szCs w:val="24"/>
          <w:lang w:eastAsia="de-DE"/>
        </w:rPr>
        <w:t>e</w:t>
      </w:r>
      <w:r w:rsidR="00081E5B" w:rsidRPr="003A521E">
        <w:rPr>
          <w:rFonts w:ascii="Times New Roman" w:eastAsia="Times New Roman" w:hAnsi="Times New Roman" w:cs="Times New Roman"/>
          <w:sz w:val="24"/>
          <w:szCs w:val="24"/>
          <w:lang w:eastAsia="de-DE"/>
        </w:rPr>
        <w:t xml:space="preserve">chenden Verhandlungen, hatte sich die Redaktion des </w:t>
      </w:r>
      <w:r w:rsidR="00081E5B" w:rsidRPr="003A521E">
        <w:rPr>
          <w:rFonts w:ascii="Times New Roman" w:eastAsia="Times New Roman" w:hAnsi="Times New Roman" w:cs="Times New Roman"/>
          <w:i/>
          <w:sz w:val="24"/>
          <w:szCs w:val="24"/>
          <w:lang w:eastAsia="de-DE"/>
        </w:rPr>
        <w:t>Tageblatts</w:t>
      </w:r>
      <w:r w:rsidR="00081E5B" w:rsidRPr="003A521E">
        <w:rPr>
          <w:rFonts w:ascii="Times New Roman" w:eastAsia="Times New Roman" w:hAnsi="Times New Roman" w:cs="Times New Roman"/>
          <w:sz w:val="24"/>
          <w:szCs w:val="24"/>
          <w:lang w:eastAsia="de-DE"/>
        </w:rPr>
        <w:t xml:space="preserve"> in einem </w:t>
      </w:r>
      <w:r w:rsidR="00E75584">
        <w:rPr>
          <w:rFonts w:ascii="Times New Roman" w:eastAsia="Times New Roman" w:hAnsi="Times New Roman" w:cs="Times New Roman"/>
          <w:sz w:val="24"/>
          <w:szCs w:val="24"/>
          <w:lang w:eastAsia="de-DE"/>
        </w:rPr>
        <w:t>spektakulär</w:t>
      </w:r>
      <w:r w:rsidR="00606DBE" w:rsidRPr="003A521E">
        <w:rPr>
          <w:rFonts w:ascii="Times New Roman" w:eastAsia="Times New Roman" w:hAnsi="Times New Roman" w:cs="Times New Roman"/>
          <w:sz w:val="24"/>
          <w:szCs w:val="24"/>
          <w:lang w:eastAsia="de-DE"/>
        </w:rPr>
        <w:t xml:space="preserve">en </w:t>
      </w:r>
      <w:r w:rsidR="00081E5B" w:rsidRPr="003A521E">
        <w:rPr>
          <w:rFonts w:ascii="Times New Roman" w:eastAsia="Times New Roman" w:hAnsi="Times New Roman" w:cs="Times New Roman"/>
          <w:sz w:val="24"/>
          <w:szCs w:val="24"/>
          <w:lang w:eastAsia="de-DE"/>
        </w:rPr>
        <w:t xml:space="preserve">Coup von der Zeitung </w:t>
      </w:r>
      <w:r w:rsidR="00606DBE" w:rsidRPr="003A521E">
        <w:rPr>
          <w:rFonts w:ascii="Times New Roman" w:eastAsia="Times New Roman" w:hAnsi="Times New Roman" w:cs="Times New Roman"/>
          <w:sz w:val="24"/>
          <w:szCs w:val="24"/>
          <w:lang w:eastAsia="de-DE"/>
        </w:rPr>
        <w:t>getrenn</w:t>
      </w:r>
      <w:r w:rsidR="00081E5B" w:rsidRPr="003A521E">
        <w:rPr>
          <w:rFonts w:ascii="Times New Roman" w:eastAsia="Times New Roman" w:hAnsi="Times New Roman" w:cs="Times New Roman"/>
          <w:sz w:val="24"/>
          <w:szCs w:val="24"/>
          <w:lang w:eastAsia="de-DE"/>
        </w:rPr>
        <w:t xml:space="preserve">t und ein Konkurrenzblatt, die </w:t>
      </w:r>
      <w:r w:rsidR="00081E5B" w:rsidRPr="003A521E">
        <w:rPr>
          <w:rFonts w:ascii="Times New Roman" w:eastAsia="Times New Roman" w:hAnsi="Times New Roman" w:cs="Times New Roman"/>
          <w:i/>
          <w:sz w:val="24"/>
          <w:szCs w:val="24"/>
          <w:lang w:eastAsia="de-DE"/>
        </w:rPr>
        <w:t>Pariser Tageszeitung</w:t>
      </w:r>
      <w:r w:rsidR="00081E5B" w:rsidRPr="003A521E">
        <w:rPr>
          <w:rFonts w:ascii="Times New Roman" w:eastAsia="Times New Roman" w:hAnsi="Times New Roman" w:cs="Times New Roman"/>
          <w:sz w:val="24"/>
          <w:szCs w:val="24"/>
          <w:lang w:eastAsia="de-DE"/>
        </w:rPr>
        <w:t xml:space="preserve">, ins Leben gerufen. </w:t>
      </w:r>
      <w:r w:rsidR="007F4066" w:rsidRPr="003A521E">
        <w:rPr>
          <w:rFonts w:ascii="Times New Roman" w:eastAsia="Times New Roman" w:hAnsi="Times New Roman" w:cs="Times New Roman"/>
          <w:sz w:val="24"/>
          <w:szCs w:val="24"/>
          <w:lang w:eastAsia="de-DE"/>
        </w:rPr>
        <w:t>Durch die Aktion w</w:t>
      </w:r>
      <w:r w:rsidR="00D07D51">
        <w:rPr>
          <w:rFonts w:ascii="Times New Roman" w:eastAsia="Times New Roman" w:hAnsi="Times New Roman" w:cs="Times New Roman"/>
          <w:sz w:val="24"/>
          <w:szCs w:val="24"/>
          <w:lang w:eastAsia="de-DE"/>
        </w:rPr>
        <w:t>urd</w:t>
      </w:r>
      <w:r w:rsidR="007F4066" w:rsidRPr="003A521E">
        <w:rPr>
          <w:rFonts w:ascii="Times New Roman" w:eastAsia="Times New Roman" w:hAnsi="Times New Roman" w:cs="Times New Roman"/>
          <w:sz w:val="24"/>
          <w:szCs w:val="24"/>
          <w:lang w:eastAsia="de-DE"/>
        </w:rPr>
        <w:t xml:space="preserve">en Fakten geschaffen. </w:t>
      </w:r>
      <w:proofErr w:type="spellStart"/>
      <w:r w:rsidR="00D07D51" w:rsidRPr="003A521E">
        <w:rPr>
          <w:rFonts w:ascii="Times New Roman" w:eastAsia="Times New Roman" w:hAnsi="Times New Roman" w:cs="Times New Roman"/>
          <w:sz w:val="24"/>
          <w:szCs w:val="24"/>
          <w:lang w:eastAsia="de-DE"/>
        </w:rPr>
        <w:t>Poliakoff</w:t>
      </w:r>
      <w:proofErr w:type="spellEnd"/>
      <w:r w:rsidR="00D07D51" w:rsidRPr="003A521E">
        <w:rPr>
          <w:rFonts w:ascii="Times New Roman" w:eastAsia="Times New Roman" w:hAnsi="Times New Roman" w:cs="Times New Roman"/>
          <w:sz w:val="24"/>
          <w:szCs w:val="24"/>
          <w:lang w:eastAsia="de-DE"/>
        </w:rPr>
        <w:t xml:space="preserve"> konnte sich gegen die Ve</w:t>
      </w:r>
      <w:r w:rsidR="00D07D51" w:rsidRPr="003A521E">
        <w:rPr>
          <w:rFonts w:ascii="Times New Roman" w:eastAsia="Times New Roman" w:hAnsi="Times New Roman" w:cs="Times New Roman"/>
          <w:sz w:val="24"/>
          <w:szCs w:val="24"/>
          <w:lang w:eastAsia="de-DE"/>
        </w:rPr>
        <w:t>r</w:t>
      </w:r>
      <w:r w:rsidR="00D07D51" w:rsidRPr="003A521E">
        <w:rPr>
          <w:rFonts w:ascii="Times New Roman" w:eastAsia="Times New Roman" w:hAnsi="Times New Roman" w:cs="Times New Roman"/>
          <w:sz w:val="24"/>
          <w:szCs w:val="24"/>
          <w:lang w:eastAsia="de-DE"/>
        </w:rPr>
        <w:t xml:space="preserve">leumdung nicht wehren. </w:t>
      </w:r>
      <w:r w:rsidR="00081E5B" w:rsidRPr="003A521E">
        <w:rPr>
          <w:rFonts w:ascii="Times New Roman" w:eastAsia="Times New Roman" w:hAnsi="Times New Roman" w:cs="Times New Roman"/>
          <w:sz w:val="24"/>
          <w:szCs w:val="24"/>
          <w:lang w:eastAsia="de-DE"/>
        </w:rPr>
        <w:t>– D</w:t>
      </w:r>
      <w:r w:rsidR="00D07D51">
        <w:rPr>
          <w:rFonts w:ascii="Times New Roman" w:eastAsia="Times New Roman" w:hAnsi="Times New Roman" w:cs="Times New Roman"/>
          <w:sz w:val="24"/>
          <w:szCs w:val="24"/>
          <w:lang w:eastAsia="de-DE"/>
        </w:rPr>
        <w:t>as Vorgehen der Redaktion</w:t>
      </w:r>
      <w:r w:rsidR="00081E5B" w:rsidRPr="003A521E">
        <w:rPr>
          <w:rFonts w:ascii="Times New Roman" w:eastAsia="Times New Roman" w:hAnsi="Times New Roman" w:cs="Times New Roman"/>
          <w:sz w:val="24"/>
          <w:szCs w:val="24"/>
          <w:lang w:eastAsia="de-DE"/>
        </w:rPr>
        <w:t xml:space="preserve"> war nicht</w:t>
      </w:r>
      <w:r w:rsidR="00F936D3">
        <w:rPr>
          <w:rFonts w:ascii="Times New Roman" w:eastAsia="Times New Roman" w:hAnsi="Times New Roman" w:cs="Times New Roman"/>
          <w:sz w:val="24"/>
          <w:szCs w:val="24"/>
          <w:lang w:eastAsia="de-DE"/>
        </w:rPr>
        <w:t>s</w:t>
      </w:r>
      <w:r w:rsidR="00081E5B" w:rsidRPr="003A521E">
        <w:rPr>
          <w:rFonts w:ascii="Times New Roman" w:eastAsia="Times New Roman" w:hAnsi="Times New Roman" w:cs="Times New Roman"/>
          <w:sz w:val="24"/>
          <w:szCs w:val="24"/>
          <w:lang w:eastAsia="de-DE"/>
        </w:rPr>
        <w:t xml:space="preserve"> anderes als </w:t>
      </w:r>
      <w:r w:rsidR="007F4066" w:rsidRPr="003A521E">
        <w:rPr>
          <w:rFonts w:ascii="Times New Roman" w:eastAsia="Times New Roman" w:hAnsi="Times New Roman" w:cs="Times New Roman"/>
          <w:sz w:val="24"/>
          <w:szCs w:val="24"/>
          <w:lang w:eastAsia="de-DE"/>
        </w:rPr>
        <w:t>ein mit pol</w:t>
      </w:r>
      <w:r w:rsidR="008946A5" w:rsidRPr="003A521E">
        <w:rPr>
          <w:rFonts w:ascii="Times New Roman" w:eastAsia="Times New Roman" w:hAnsi="Times New Roman" w:cs="Times New Roman"/>
          <w:sz w:val="24"/>
          <w:szCs w:val="24"/>
          <w:lang w:eastAsia="de-DE"/>
        </w:rPr>
        <w:t>it</w:t>
      </w:r>
      <w:r w:rsidR="008946A5" w:rsidRPr="003A521E">
        <w:rPr>
          <w:rFonts w:ascii="Times New Roman" w:eastAsia="Times New Roman" w:hAnsi="Times New Roman" w:cs="Times New Roman"/>
          <w:sz w:val="24"/>
          <w:szCs w:val="24"/>
          <w:lang w:eastAsia="de-DE"/>
        </w:rPr>
        <w:t>i</w:t>
      </w:r>
      <w:r w:rsidR="008946A5" w:rsidRPr="003A521E">
        <w:rPr>
          <w:rFonts w:ascii="Times New Roman" w:eastAsia="Times New Roman" w:hAnsi="Times New Roman" w:cs="Times New Roman"/>
          <w:sz w:val="24"/>
          <w:szCs w:val="24"/>
          <w:lang w:eastAsia="de-DE"/>
        </w:rPr>
        <w:t>sch</w:t>
      </w:r>
      <w:r w:rsidR="007F4066" w:rsidRPr="003A521E">
        <w:rPr>
          <w:rFonts w:ascii="Times New Roman" w:eastAsia="Times New Roman" w:hAnsi="Times New Roman" w:cs="Times New Roman"/>
          <w:sz w:val="24"/>
          <w:szCs w:val="24"/>
          <w:lang w:eastAsia="de-DE"/>
        </w:rPr>
        <w:t>en Motiven</w:t>
      </w:r>
      <w:r w:rsidR="008946A5" w:rsidRPr="003A521E">
        <w:rPr>
          <w:rFonts w:ascii="Times New Roman" w:eastAsia="Times New Roman" w:hAnsi="Times New Roman" w:cs="Times New Roman"/>
          <w:sz w:val="24"/>
          <w:szCs w:val="24"/>
          <w:lang w:eastAsia="de-DE"/>
        </w:rPr>
        <w:t xml:space="preserve"> verbrämte</w:t>
      </w:r>
      <w:r w:rsidR="0014266F" w:rsidRPr="003A521E">
        <w:rPr>
          <w:rFonts w:ascii="Times New Roman" w:eastAsia="Times New Roman" w:hAnsi="Times New Roman" w:cs="Times New Roman"/>
          <w:sz w:val="24"/>
          <w:szCs w:val="24"/>
          <w:lang w:eastAsia="de-DE"/>
        </w:rPr>
        <w:t>r</w:t>
      </w:r>
      <w:r w:rsidR="008946A5" w:rsidRPr="003A521E">
        <w:rPr>
          <w:rFonts w:ascii="Times New Roman" w:eastAsia="Times New Roman" w:hAnsi="Times New Roman" w:cs="Times New Roman"/>
          <w:sz w:val="24"/>
          <w:szCs w:val="24"/>
          <w:lang w:eastAsia="de-DE"/>
        </w:rPr>
        <w:t xml:space="preserve"> </w:t>
      </w:r>
      <w:r w:rsidR="007F4066" w:rsidRPr="003A521E">
        <w:rPr>
          <w:rFonts w:ascii="Times New Roman" w:eastAsia="Times New Roman" w:hAnsi="Times New Roman" w:cs="Times New Roman"/>
          <w:sz w:val="24"/>
          <w:szCs w:val="24"/>
          <w:lang w:eastAsia="de-DE"/>
        </w:rPr>
        <w:t>Finanzb</w:t>
      </w:r>
      <w:r w:rsidR="00081E5B" w:rsidRPr="003A521E">
        <w:rPr>
          <w:rFonts w:ascii="Times New Roman" w:eastAsia="Times New Roman" w:hAnsi="Times New Roman" w:cs="Times New Roman"/>
          <w:sz w:val="24"/>
          <w:szCs w:val="24"/>
          <w:lang w:eastAsia="de-DE"/>
        </w:rPr>
        <w:t>etrug.</w:t>
      </w:r>
      <w:r w:rsidR="00287DA9" w:rsidRPr="003A521E">
        <w:rPr>
          <w:rStyle w:val="Funotenzeichen"/>
          <w:rFonts w:ascii="Times New Roman" w:eastAsia="Times New Roman" w:hAnsi="Times New Roman" w:cs="Times New Roman"/>
          <w:sz w:val="24"/>
          <w:szCs w:val="24"/>
          <w:lang w:eastAsia="de-DE"/>
        </w:rPr>
        <w:footnoteReference w:id="5"/>
      </w:r>
      <w:r w:rsidR="00081E5B" w:rsidRPr="003A521E">
        <w:rPr>
          <w:rFonts w:ascii="Times New Roman" w:eastAsia="Times New Roman" w:hAnsi="Times New Roman" w:cs="Times New Roman"/>
          <w:sz w:val="24"/>
          <w:szCs w:val="24"/>
          <w:lang w:eastAsia="de-DE"/>
        </w:rPr>
        <w:t xml:space="preserve"> </w:t>
      </w:r>
    </w:p>
    <w:p w:rsidR="00081E5B" w:rsidRPr="003A521E" w:rsidRDefault="00921C84" w:rsidP="00C27CCF">
      <w:pPr>
        <w:spacing w:after="0"/>
        <w:ind w:firstLine="708"/>
        <w:jc w:val="both"/>
        <w:rPr>
          <w:rFonts w:ascii="Times New Roman" w:hAnsi="Times New Roman" w:cs="Times New Roman"/>
          <w:sz w:val="24"/>
          <w:szCs w:val="24"/>
        </w:rPr>
      </w:pPr>
      <w:r w:rsidRPr="003A521E">
        <w:rPr>
          <w:rFonts w:ascii="Times New Roman" w:eastAsia="Times New Roman" w:hAnsi="Times New Roman" w:cs="Times New Roman"/>
          <w:sz w:val="24"/>
          <w:szCs w:val="24"/>
          <w:lang w:eastAsia="de-DE"/>
        </w:rPr>
        <w:t xml:space="preserve">Leopold </w:t>
      </w:r>
      <w:r w:rsidR="00081E5B" w:rsidRPr="003A521E">
        <w:rPr>
          <w:rFonts w:ascii="Times New Roman" w:eastAsia="Times New Roman" w:hAnsi="Times New Roman" w:cs="Times New Roman"/>
          <w:sz w:val="24"/>
          <w:szCs w:val="24"/>
          <w:lang w:eastAsia="de-DE"/>
        </w:rPr>
        <w:t xml:space="preserve">Schwarzschild </w:t>
      </w:r>
      <w:r w:rsidRPr="003A521E">
        <w:rPr>
          <w:rFonts w:ascii="Times New Roman" w:eastAsia="Times New Roman" w:hAnsi="Times New Roman" w:cs="Times New Roman"/>
          <w:sz w:val="24"/>
          <w:szCs w:val="24"/>
          <w:lang w:eastAsia="de-DE"/>
        </w:rPr>
        <w:t xml:space="preserve">hatte </w:t>
      </w:r>
      <w:r w:rsidR="00D07D51">
        <w:rPr>
          <w:rFonts w:ascii="Times New Roman" w:eastAsia="Times New Roman" w:hAnsi="Times New Roman" w:cs="Times New Roman"/>
          <w:sz w:val="24"/>
          <w:szCs w:val="24"/>
          <w:lang w:eastAsia="de-DE"/>
        </w:rPr>
        <w:t>angesichts des Vorgangs</w:t>
      </w:r>
      <w:r w:rsidRPr="003A521E">
        <w:rPr>
          <w:rFonts w:ascii="Times New Roman" w:eastAsia="Times New Roman" w:hAnsi="Times New Roman" w:cs="Times New Roman"/>
          <w:sz w:val="24"/>
          <w:szCs w:val="24"/>
          <w:lang w:eastAsia="de-DE"/>
        </w:rPr>
        <w:t xml:space="preserve"> </w:t>
      </w:r>
      <w:r w:rsidR="00081E5B" w:rsidRPr="003A521E">
        <w:rPr>
          <w:rFonts w:ascii="Times New Roman" w:eastAsia="Times New Roman" w:hAnsi="Times New Roman" w:cs="Times New Roman"/>
          <w:sz w:val="24"/>
          <w:szCs w:val="24"/>
          <w:lang w:eastAsia="de-DE"/>
        </w:rPr>
        <w:t>auf der Basis genauer Reche</w:t>
      </w:r>
      <w:r w:rsidR="00081E5B" w:rsidRPr="003A521E">
        <w:rPr>
          <w:rFonts w:ascii="Times New Roman" w:eastAsia="Times New Roman" w:hAnsi="Times New Roman" w:cs="Times New Roman"/>
          <w:sz w:val="24"/>
          <w:szCs w:val="24"/>
          <w:lang w:eastAsia="de-DE"/>
        </w:rPr>
        <w:t>r</w:t>
      </w:r>
      <w:r w:rsidR="00081E5B" w:rsidRPr="003A521E">
        <w:rPr>
          <w:rFonts w:ascii="Times New Roman" w:eastAsia="Times New Roman" w:hAnsi="Times New Roman" w:cs="Times New Roman"/>
          <w:sz w:val="24"/>
          <w:szCs w:val="24"/>
          <w:lang w:eastAsia="de-DE"/>
        </w:rPr>
        <w:t xml:space="preserve">chen </w:t>
      </w:r>
      <w:r w:rsidR="0014266F" w:rsidRPr="009E350A">
        <w:rPr>
          <w:rFonts w:ascii="Times New Roman" w:eastAsia="Times New Roman" w:hAnsi="Times New Roman" w:cs="Times New Roman"/>
          <w:i/>
          <w:sz w:val="24"/>
          <w:szCs w:val="24"/>
          <w:lang w:eastAsia="de-DE"/>
        </w:rPr>
        <w:t xml:space="preserve">für </w:t>
      </w:r>
      <w:proofErr w:type="spellStart"/>
      <w:r w:rsidR="007F4066" w:rsidRPr="003A521E">
        <w:rPr>
          <w:rFonts w:ascii="Times New Roman" w:eastAsia="Times New Roman" w:hAnsi="Times New Roman" w:cs="Times New Roman"/>
          <w:sz w:val="24"/>
          <w:szCs w:val="24"/>
          <w:lang w:eastAsia="de-DE"/>
        </w:rPr>
        <w:t>Poliakoff</w:t>
      </w:r>
      <w:proofErr w:type="spellEnd"/>
      <w:r w:rsidR="007F4066" w:rsidRPr="003A521E">
        <w:rPr>
          <w:rFonts w:ascii="Times New Roman" w:eastAsia="Times New Roman" w:hAnsi="Times New Roman" w:cs="Times New Roman"/>
          <w:sz w:val="24"/>
          <w:szCs w:val="24"/>
          <w:lang w:eastAsia="de-DE"/>
        </w:rPr>
        <w:t xml:space="preserve"> </w:t>
      </w:r>
      <w:r w:rsidR="00081E5B" w:rsidRPr="003A521E">
        <w:rPr>
          <w:rFonts w:ascii="Times New Roman" w:eastAsia="Times New Roman" w:hAnsi="Times New Roman" w:cs="Times New Roman"/>
          <w:sz w:val="24"/>
          <w:szCs w:val="24"/>
          <w:lang w:eastAsia="de-DE"/>
        </w:rPr>
        <w:t>Stellung bezogen. S</w:t>
      </w:r>
      <w:r w:rsidRPr="003A521E">
        <w:rPr>
          <w:rFonts w:ascii="Times New Roman" w:eastAsia="Times New Roman" w:hAnsi="Times New Roman" w:cs="Times New Roman"/>
          <w:sz w:val="24"/>
          <w:szCs w:val="24"/>
          <w:lang w:eastAsia="de-DE"/>
        </w:rPr>
        <w:t>eine</w:t>
      </w:r>
      <w:r w:rsidR="00081E5B" w:rsidRPr="003A521E">
        <w:rPr>
          <w:rFonts w:ascii="Times New Roman" w:eastAsia="Times New Roman" w:hAnsi="Times New Roman" w:cs="Times New Roman"/>
          <w:sz w:val="24"/>
          <w:szCs w:val="24"/>
          <w:lang w:eastAsia="de-DE"/>
        </w:rPr>
        <w:t xml:space="preserve"> vehemente</w:t>
      </w:r>
      <w:r w:rsidR="00440B9D" w:rsidRPr="003A521E">
        <w:rPr>
          <w:rFonts w:ascii="Times New Roman" w:eastAsia="Times New Roman" w:hAnsi="Times New Roman" w:cs="Times New Roman"/>
          <w:sz w:val="24"/>
          <w:szCs w:val="24"/>
          <w:lang w:eastAsia="de-DE"/>
        </w:rPr>
        <w:t>n</w:t>
      </w:r>
      <w:r w:rsidR="00081E5B" w:rsidRPr="003A521E">
        <w:rPr>
          <w:rFonts w:ascii="Times New Roman" w:eastAsia="Times New Roman" w:hAnsi="Times New Roman" w:cs="Times New Roman"/>
          <w:sz w:val="24"/>
          <w:szCs w:val="24"/>
          <w:lang w:eastAsia="de-DE"/>
        </w:rPr>
        <w:t xml:space="preserve"> Angriffe </w:t>
      </w:r>
      <w:r w:rsidR="008946A5" w:rsidRPr="003A521E">
        <w:rPr>
          <w:rFonts w:ascii="Times New Roman" w:eastAsia="Times New Roman" w:hAnsi="Times New Roman" w:cs="Times New Roman"/>
          <w:sz w:val="24"/>
          <w:szCs w:val="24"/>
          <w:lang w:eastAsia="de-DE"/>
        </w:rPr>
        <w:t xml:space="preserve">gegen Georg Bernhard, den Chefredakteur, und die Redaktion des </w:t>
      </w:r>
      <w:r w:rsidR="008946A5" w:rsidRPr="003A521E">
        <w:rPr>
          <w:rFonts w:ascii="Times New Roman" w:eastAsia="Times New Roman" w:hAnsi="Times New Roman" w:cs="Times New Roman"/>
          <w:i/>
          <w:sz w:val="24"/>
          <w:szCs w:val="24"/>
          <w:lang w:eastAsia="de-DE"/>
        </w:rPr>
        <w:t xml:space="preserve">Tageblatts </w:t>
      </w:r>
      <w:r w:rsidR="00081E5B" w:rsidRPr="003A521E">
        <w:rPr>
          <w:rFonts w:ascii="Times New Roman" w:eastAsia="Times New Roman" w:hAnsi="Times New Roman" w:cs="Times New Roman"/>
          <w:sz w:val="24"/>
          <w:szCs w:val="24"/>
          <w:lang w:eastAsia="de-DE"/>
        </w:rPr>
        <w:t>hatten eine Untersuchung des Gesamtvo</w:t>
      </w:r>
      <w:r w:rsidR="00081E5B" w:rsidRPr="003A521E">
        <w:rPr>
          <w:rFonts w:ascii="Times New Roman" w:eastAsia="Times New Roman" w:hAnsi="Times New Roman" w:cs="Times New Roman"/>
          <w:sz w:val="24"/>
          <w:szCs w:val="24"/>
          <w:lang w:eastAsia="de-DE"/>
        </w:rPr>
        <w:t>r</w:t>
      </w:r>
      <w:r w:rsidR="00081E5B" w:rsidRPr="003A521E">
        <w:rPr>
          <w:rFonts w:ascii="Times New Roman" w:eastAsia="Times New Roman" w:hAnsi="Times New Roman" w:cs="Times New Roman"/>
          <w:sz w:val="24"/>
          <w:szCs w:val="24"/>
          <w:lang w:eastAsia="de-DE"/>
        </w:rPr>
        <w:t xml:space="preserve">gangs durch </w:t>
      </w:r>
      <w:r w:rsidR="008946A5" w:rsidRPr="003A521E">
        <w:rPr>
          <w:rFonts w:ascii="Times New Roman" w:eastAsia="Times New Roman" w:hAnsi="Times New Roman" w:cs="Times New Roman"/>
          <w:sz w:val="24"/>
          <w:szCs w:val="24"/>
          <w:lang w:eastAsia="de-DE"/>
        </w:rPr>
        <w:t xml:space="preserve">einen </w:t>
      </w:r>
      <w:r w:rsidR="00081E5B" w:rsidRPr="003A521E">
        <w:rPr>
          <w:rFonts w:ascii="Times New Roman" w:hAnsi="Times New Roman" w:cs="Times New Roman"/>
          <w:sz w:val="24"/>
          <w:szCs w:val="24"/>
        </w:rPr>
        <w:t xml:space="preserve">fünfköpfigen Ausschuss der </w:t>
      </w:r>
      <w:proofErr w:type="spellStart"/>
      <w:r w:rsidR="00081E5B" w:rsidRPr="003A521E">
        <w:rPr>
          <w:rFonts w:ascii="Times New Roman" w:hAnsi="Times New Roman" w:cs="Times New Roman"/>
          <w:sz w:val="24"/>
          <w:szCs w:val="24"/>
        </w:rPr>
        <w:t>Association</w:t>
      </w:r>
      <w:proofErr w:type="spellEnd"/>
      <w:r w:rsidR="00081E5B" w:rsidRPr="003A521E">
        <w:rPr>
          <w:rFonts w:ascii="Times New Roman" w:hAnsi="Times New Roman" w:cs="Times New Roman"/>
          <w:sz w:val="24"/>
          <w:szCs w:val="24"/>
        </w:rPr>
        <w:t xml:space="preserve"> des </w:t>
      </w:r>
      <w:proofErr w:type="spellStart"/>
      <w:r w:rsidR="00081E5B" w:rsidRPr="003A521E">
        <w:rPr>
          <w:rFonts w:ascii="Times New Roman" w:hAnsi="Times New Roman" w:cs="Times New Roman"/>
          <w:sz w:val="24"/>
          <w:szCs w:val="24"/>
        </w:rPr>
        <w:t>Journalistes</w:t>
      </w:r>
      <w:proofErr w:type="spellEnd"/>
      <w:r w:rsidR="00081E5B" w:rsidRPr="003A521E">
        <w:rPr>
          <w:rFonts w:ascii="Times New Roman" w:hAnsi="Times New Roman" w:cs="Times New Roman"/>
          <w:sz w:val="24"/>
          <w:szCs w:val="24"/>
        </w:rPr>
        <w:t xml:space="preserve"> </w:t>
      </w:r>
      <w:proofErr w:type="spellStart"/>
      <w:r w:rsidR="00081E5B" w:rsidRPr="003A521E">
        <w:rPr>
          <w:rFonts w:ascii="Times New Roman" w:hAnsi="Times New Roman" w:cs="Times New Roman"/>
          <w:sz w:val="24"/>
          <w:szCs w:val="24"/>
        </w:rPr>
        <w:t>Allemands</w:t>
      </w:r>
      <w:proofErr w:type="spellEnd"/>
      <w:r w:rsidR="00081E5B" w:rsidRPr="003A521E">
        <w:rPr>
          <w:rFonts w:ascii="Times New Roman" w:hAnsi="Times New Roman" w:cs="Times New Roman"/>
          <w:sz w:val="24"/>
          <w:szCs w:val="24"/>
        </w:rPr>
        <w:t xml:space="preserve"> </w:t>
      </w:r>
      <w:proofErr w:type="spellStart"/>
      <w:r w:rsidR="00081E5B" w:rsidRPr="003A521E">
        <w:rPr>
          <w:rFonts w:ascii="Times New Roman" w:hAnsi="Times New Roman" w:cs="Times New Roman"/>
          <w:sz w:val="24"/>
          <w:szCs w:val="24"/>
        </w:rPr>
        <w:t>Emi</w:t>
      </w:r>
      <w:r w:rsidR="00081E5B" w:rsidRPr="003A521E">
        <w:rPr>
          <w:rFonts w:ascii="Times New Roman" w:hAnsi="Times New Roman" w:cs="Times New Roman"/>
          <w:sz w:val="24"/>
          <w:szCs w:val="24"/>
        </w:rPr>
        <w:t>g</w:t>
      </w:r>
      <w:r w:rsidR="00081E5B" w:rsidRPr="003A521E">
        <w:rPr>
          <w:rFonts w:ascii="Times New Roman" w:hAnsi="Times New Roman" w:cs="Times New Roman"/>
          <w:sz w:val="24"/>
          <w:szCs w:val="24"/>
        </w:rPr>
        <w:t>rés</w:t>
      </w:r>
      <w:proofErr w:type="spellEnd"/>
      <w:r w:rsidR="00081E5B" w:rsidRPr="003A521E">
        <w:rPr>
          <w:rFonts w:ascii="Times New Roman" w:hAnsi="Times New Roman" w:cs="Times New Roman"/>
          <w:sz w:val="24"/>
          <w:szCs w:val="24"/>
        </w:rPr>
        <w:t xml:space="preserve"> </w:t>
      </w:r>
      <w:r w:rsidR="00081E5B" w:rsidRPr="003A521E">
        <w:rPr>
          <w:rFonts w:ascii="Times New Roman" w:eastAsia="Times New Roman" w:hAnsi="Times New Roman" w:cs="Times New Roman"/>
          <w:sz w:val="24"/>
          <w:szCs w:val="24"/>
          <w:lang w:eastAsia="de-DE"/>
        </w:rPr>
        <w:t xml:space="preserve">zur Folge. </w:t>
      </w:r>
      <w:r w:rsidR="00081E5B" w:rsidRPr="003A521E">
        <w:rPr>
          <w:rFonts w:ascii="Times New Roman" w:hAnsi="Times New Roman" w:cs="Times New Roman"/>
          <w:sz w:val="24"/>
          <w:szCs w:val="24"/>
        </w:rPr>
        <w:t>An die Unters</w:t>
      </w:r>
      <w:r w:rsidR="003124BA" w:rsidRPr="003A521E">
        <w:rPr>
          <w:rFonts w:ascii="Times New Roman" w:hAnsi="Times New Roman" w:cs="Times New Roman"/>
          <w:sz w:val="24"/>
          <w:szCs w:val="24"/>
        </w:rPr>
        <w:t>u</w:t>
      </w:r>
      <w:r w:rsidR="00081E5B" w:rsidRPr="003A521E">
        <w:rPr>
          <w:rFonts w:ascii="Times New Roman" w:hAnsi="Times New Roman" w:cs="Times New Roman"/>
          <w:sz w:val="24"/>
          <w:szCs w:val="24"/>
        </w:rPr>
        <w:t xml:space="preserve">chung schlossen sich </w:t>
      </w:r>
      <w:r w:rsidR="0014266F" w:rsidRPr="003A521E">
        <w:rPr>
          <w:rFonts w:ascii="Times New Roman" w:hAnsi="Times New Roman" w:cs="Times New Roman"/>
          <w:sz w:val="24"/>
          <w:szCs w:val="24"/>
        </w:rPr>
        <w:t>weiter</w:t>
      </w:r>
      <w:r w:rsidR="00081E5B" w:rsidRPr="003A521E">
        <w:rPr>
          <w:rFonts w:ascii="Times New Roman" w:hAnsi="Times New Roman" w:cs="Times New Roman"/>
          <w:sz w:val="24"/>
          <w:szCs w:val="24"/>
        </w:rPr>
        <w:t>e Prozesse an. Sie gingen alle z</w:t>
      </w:r>
      <w:r w:rsidR="00081E5B" w:rsidRPr="003A521E">
        <w:rPr>
          <w:rFonts w:ascii="Times New Roman" w:hAnsi="Times New Roman" w:cs="Times New Roman"/>
          <w:sz w:val="24"/>
          <w:szCs w:val="24"/>
        </w:rPr>
        <w:t>u</w:t>
      </w:r>
      <w:r w:rsidR="00081E5B" w:rsidRPr="003A521E">
        <w:rPr>
          <w:rFonts w:ascii="Times New Roman" w:hAnsi="Times New Roman" w:cs="Times New Roman"/>
          <w:sz w:val="24"/>
          <w:szCs w:val="24"/>
        </w:rPr>
        <w:t xml:space="preserve">gunsten </w:t>
      </w:r>
      <w:proofErr w:type="spellStart"/>
      <w:r w:rsidR="00081E5B" w:rsidRPr="003A521E">
        <w:rPr>
          <w:rFonts w:ascii="Times New Roman" w:hAnsi="Times New Roman" w:cs="Times New Roman"/>
          <w:sz w:val="24"/>
          <w:szCs w:val="24"/>
        </w:rPr>
        <w:t>Poliakoffs</w:t>
      </w:r>
      <w:proofErr w:type="spellEnd"/>
      <w:r w:rsidR="00081E5B" w:rsidRPr="003A521E">
        <w:rPr>
          <w:rFonts w:ascii="Times New Roman" w:hAnsi="Times New Roman" w:cs="Times New Roman"/>
          <w:sz w:val="24"/>
          <w:szCs w:val="24"/>
        </w:rPr>
        <w:t xml:space="preserve"> und damit auch Schwarzschilds aus. Georg Bernhard</w:t>
      </w:r>
      <w:r w:rsidR="00D07D51">
        <w:rPr>
          <w:rStyle w:val="Funotenzeichen"/>
          <w:rFonts w:ascii="Times New Roman" w:hAnsi="Times New Roman" w:cs="Times New Roman"/>
          <w:sz w:val="24"/>
          <w:szCs w:val="24"/>
        </w:rPr>
        <w:footnoteReference w:id="6"/>
      </w:r>
      <w:r w:rsidR="00D07D51">
        <w:rPr>
          <w:rFonts w:ascii="Times New Roman" w:hAnsi="Times New Roman" w:cs="Times New Roman"/>
          <w:sz w:val="24"/>
          <w:szCs w:val="24"/>
        </w:rPr>
        <w:t xml:space="preserve"> </w:t>
      </w:r>
      <w:r w:rsidR="00081E5B" w:rsidRPr="003A521E">
        <w:rPr>
          <w:rFonts w:ascii="Times New Roman" w:hAnsi="Times New Roman" w:cs="Times New Roman"/>
          <w:sz w:val="24"/>
          <w:szCs w:val="24"/>
        </w:rPr>
        <w:t>musste aufgrund diese</w:t>
      </w:r>
      <w:r w:rsidR="007344CD" w:rsidRPr="003A521E">
        <w:rPr>
          <w:rFonts w:ascii="Times New Roman" w:hAnsi="Times New Roman" w:cs="Times New Roman"/>
          <w:sz w:val="24"/>
          <w:szCs w:val="24"/>
        </w:rPr>
        <w:t>s</w:t>
      </w:r>
      <w:r w:rsidR="00081E5B" w:rsidRPr="003A521E">
        <w:rPr>
          <w:rFonts w:ascii="Times New Roman" w:hAnsi="Times New Roman" w:cs="Times New Roman"/>
          <w:sz w:val="24"/>
          <w:szCs w:val="24"/>
        </w:rPr>
        <w:t xml:space="preserve"> </w:t>
      </w:r>
      <w:r w:rsidR="007344CD" w:rsidRPr="003A521E">
        <w:rPr>
          <w:rFonts w:ascii="Times New Roman" w:hAnsi="Times New Roman" w:cs="Times New Roman"/>
          <w:sz w:val="24"/>
          <w:szCs w:val="24"/>
        </w:rPr>
        <w:t>Faktums</w:t>
      </w:r>
      <w:r w:rsidR="00081E5B" w:rsidRPr="003A521E">
        <w:rPr>
          <w:rFonts w:ascii="Times New Roman" w:hAnsi="Times New Roman" w:cs="Times New Roman"/>
          <w:sz w:val="24"/>
          <w:szCs w:val="24"/>
        </w:rPr>
        <w:t xml:space="preserve"> aus der Redaktion der </w:t>
      </w:r>
      <w:r w:rsidR="00081E5B" w:rsidRPr="003A521E">
        <w:rPr>
          <w:rFonts w:ascii="Times New Roman" w:hAnsi="Times New Roman" w:cs="Times New Roman"/>
          <w:i/>
          <w:sz w:val="24"/>
          <w:szCs w:val="24"/>
        </w:rPr>
        <w:t>Pariser Tageszeitung</w:t>
      </w:r>
      <w:r w:rsidR="00081E5B" w:rsidRPr="003A521E">
        <w:rPr>
          <w:rFonts w:ascii="Times New Roman" w:hAnsi="Times New Roman" w:cs="Times New Roman"/>
          <w:sz w:val="24"/>
          <w:szCs w:val="24"/>
        </w:rPr>
        <w:t xml:space="preserve"> ausscheide</w:t>
      </w:r>
      <w:r w:rsidR="0014266F" w:rsidRPr="003A521E">
        <w:rPr>
          <w:rFonts w:ascii="Times New Roman" w:hAnsi="Times New Roman" w:cs="Times New Roman"/>
          <w:sz w:val="24"/>
          <w:szCs w:val="24"/>
        </w:rPr>
        <w:t xml:space="preserve">n. Einzelne Aspekte </w:t>
      </w:r>
      <w:r w:rsidR="00AA4411" w:rsidRPr="003A521E">
        <w:rPr>
          <w:rFonts w:ascii="Times New Roman" w:hAnsi="Times New Roman" w:cs="Times New Roman"/>
          <w:sz w:val="24"/>
          <w:szCs w:val="24"/>
        </w:rPr>
        <w:t>der Affäre konnte</w:t>
      </w:r>
      <w:r w:rsidR="0014266F" w:rsidRPr="003A521E">
        <w:rPr>
          <w:rFonts w:ascii="Times New Roman" w:hAnsi="Times New Roman" w:cs="Times New Roman"/>
          <w:sz w:val="24"/>
          <w:szCs w:val="24"/>
        </w:rPr>
        <w:t>n</w:t>
      </w:r>
      <w:r w:rsidR="00AA4411" w:rsidRPr="003A521E">
        <w:rPr>
          <w:rFonts w:ascii="Times New Roman" w:hAnsi="Times New Roman" w:cs="Times New Roman"/>
          <w:sz w:val="24"/>
          <w:szCs w:val="24"/>
        </w:rPr>
        <w:t xml:space="preserve"> letztendlich nicht geklärt werden. </w:t>
      </w:r>
      <w:r w:rsidR="00440B9D" w:rsidRPr="003A521E">
        <w:rPr>
          <w:rFonts w:ascii="Times New Roman" w:hAnsi="Times New Roman" w:cs="Times New Roman"/>
          <w:sz w:val="24"/>
          <w:szCs w:val="24"/>
        </w:rPr>
        <w:t>D</w:t>
      </w:r>
      <w:r w:rsidR="00AA4411" w:rsidRPr="003A521E">
        <w:rPr>
          <w:rFonts w:ascii="Times New Roman" w:hAnsi="Times New Roman" w:cs="Times New Roman"/>
          <w:sz w:val="24"/>
          <w:szCs w:val="24"/>
        </w:rPr>
        <w:t xml:space="preserve">ass </w:t>
      </w:r>
      <w:r w:rsidR="00440B9D" w:rsidRPr="003A521E">
        <w:rPr>
          <w:rFonts w:ascii="Times New Roman" w:hAnsi="Times New Roman" w:cs="Times New Roman"/>
          <w:sz w:val="24"/>
          <w:szCs w:val="24"/>
        </w:rPr>
        <w:t>ih</w:t>
      </w:r>
      <w:r w:rsidR="0014266F" w:rsidRPr="003A521E">
        <w:rPr>
          <w:rFonts w:ascii="Times New Roman" w:hAnsi="Times New Roman" w:cs="Times New Roman"/>
          <w:sz w:val="24"/>
          <w:szCs w:val="24"/>
        </w:rPr>
        <w:t>r Ausgangspunkt eine</w:t>
      </w:r>
      <w:r w:rsidR="00AA4411" w:rsidRPr="003A521E">
        <w:rPr>
          <w:rFonts w:ascii="Times New Roman" w:hAnsi="Times New Roman" w:cs="Times New Roman"/>
          <w:sz w:val="24"/>
          <w:szCs w:val="24"/>
        </w:rPr>
        <w:t xml:space="preserve"> </w:t>
      </w:r>
      <w:r w:rsidR="006B0676" w:rsidRPr="003A521E">
        <w:rPr>
          <w:rFonts w:ascii="Times New Roman" w:hAnsi="Times New Roman" w:cs="Times New Roman"/>
          <w:sz w:val="24"/>
          <w:szCs w:val="24"/>
        </w:rPr>
        <w:t xml:space="preserve">politische </w:t>
      </w:r>
      <w:r w:rsidR="00AA4411" w:rsidRPr="003A521E">
        <w:rPr>
          <w:rFonts w:ascii="Times New Roman" w:hAnsi="Times New Roman" w:cs="Times New Roman"/>
          <w:sz w:val="24"/>
          <w:szCs w:val="24"/>
        </w:rPr>
        <w:t xml:space="preserve">Verleumdung </w:t>
      </w:r>
      <w:r w:rsidR="0014266F" w:rsidRPr="003A521E">
        <w:rPr>
          <w:rFonts w:ascii="Times New Roman" w:hAnsi="Times New Roman" w:cs="Times New Roman"/>
          <w:sz w:val="24"/>
          <w:szCs w:val="24"/>
        </w:rPr>
        <w:t>gewesen war</w:t>
      </w:r>
      <w:r w:rsidR="00AA4411" w:rsidRPr="003A521E">
        <w:rPr>
          <w:rFonts w:ascii="Times New Roman" w:hAnsi="Times New Roman" w:cs="Times New Roman"/>
          <w:sz w:val="24"/>
          <w:szCs w:val="24"/>
        </w:rPr>
        <w:t xml:space="preserve">, </w:t>
      </w:r>
      <w:r w:rsidR="00440B9D" w:rsidRPr="003A521E">
        <w:rPr>
          <w:rFonts w:ascii="Times New Roman" w:hAnsi="Times New Roman" w:cs="Times New Roman"/>
          <w:sz w:val="24"/>
          <w:szCs w:val="24"/>
        </w:rPr>
        <w:t>war jedoch nicht zu bezweifeln</w:t>
      </w:r>
      <w:r w:rsidR="00AA4411" w:rsidRPr="003A521E">
        <w:rPr>
          <w:rFonts w:ascii="Times New Roman" w:hAnsi="Times New Roman" w:cs="Times New Roman"/>
          <w:sz w:val="24"/>
          <w:szCs w:val="24"/>
        </w:rPr>
        <w:t>.</w:t>
      </w:r>
    </w:p>
    <w:p w:rsidR="00C422F4" w:rsidRPr="003A521E" w:rsidRDefault="00AA4411" w:rsidP="00C27CCF">
      <w:pPr>
        <w:spacing w:after="0"/>
        <w:ind w:firstLine="708"/>
        <w:jc w:val="both"/>
        <w:rPr>
          <w:rFonts w:ascii="Times New Roman" w:eastAsia="Times New Roman" w:hAnsi="Times New Roman" w:cs="Times New Roman"/>
          <w:sz w:val="24"/>
          <w:szCs w:val="24"/>
          <w:lang w:eastAsia="de-DE"/>
        </w:rPr>
      </w:pPr>
      <w:r w:rsidRPr="003A521E">
        <w:rPr>
          <w:rFonts w:ascii="Times New Roman" w:eastAsia="Calibri" w:hAnsi="Times New Roman" w:cs="Times New Roman"/>
          <w:sz w:val="24"/>
          <w:szCs w:val="24"/>
        </w:rPr>
        <w:t>Bei dem zweiten Skandal war Sahl in seiner Eigenschaft als Vorstandsmitglied des SDS, de</w:t>
      </w:r>
      <w:r w:rsidR="00921C84" w:rsidRPr="003A521E">
        <w:rPr>
          <w:rFonts w:ascii="Times New Roman" w:eastAsia="Calibri" w:hAnsi="Times New Roman" w:cs="Times New Roman"/>
          <w:sz w:val="24"/>
          <w:szCs w:val="24"/>
        </w:rPr>
        <w:t>s</w:t>
      </w:r>
      <w:r w:rsidRPr="003A521E">
        <w:rPr>
          <w:rFonts w:ascii="Times New Roman" w:eastAsia="Calibri" w:hAnsi="Times New Roman" w:cs="Times New Roman"/>
          <w:sz w:val="24"/>
          <w:szCs w:val="24"/>
        </w:rPr>
        <w:t xml:space="preserve"> Schutzverbandes Deutscher Schriftsteller, direkt betroffen. Das auslösende Moment waren in diesem Fall </w:t>
      </w:r>
      <w:r w:rsidR="000C3839" w:rsidRPr="003A521E">
        <w:rPr>
          <w:rFonts w:ascii="Times New Roman" w:eastAsia="Calibri" w:hAnsi="Times New Roman" w:cs="Times New Roman"/>
          <w:sz w:val="24"/>
          <w:szCs w:val="24"/>
        </w:rPr>
        <w:t xml:space="preserve">die Moskauer Prozesse, speziell ihre Kommentierung in Leopold Schwarzschilds </w:t>
      </w:r>
      <w:r w:rsidR="000C3839" w:rsidRPr="003A521E">
        <w:rPr>
          <w:rFonts w:ascii="Times New Roman" w:eastAsia="Calibri" w:hAnsi="Times New Roman" w:cs="Times New Roman"/>
          <w:i/>
          <w:sz w:val="24"/>
          <w:szCs w:val="24"/>
        </w:rPr>
        <w:t>Neuem Tage-Buch</w:t>
      </w:r>
      <w:r w:rsidR="000C3839" w:rsidRPr="003A521E">
        <w:rPr>
          <w:rFonts w:ascii="Times New Roman" w:eastAsia="Calibri" w:hAnsi="Times New Roman" w:cs="Times New Roman"/>
          <w:sz w:val="24"/>
          <w:szCs w:val="24"/>
        </w:rPr>
        <w:t>.</w:t>
      </w:r>
      <w:r w:rsidR="00593D6D" w:rsidRPr="003A521E">
        <w:rPr>
          <w:rStyle w:val="Funotenzeichen"/>
          <w:rFonts w:ascii="Times New Roman" w:eastAsia="Calibri" w:hAnsi="Times New Roman" w:cs="Times New Roman"/>
          <w:sz w:val="24"/>
          <w:szCs w:val="24"/>
        </w:rPr>
        <w:footnoteReference w:id="7"/>
      </w:r>
      <w:r w:rsidR="000C3839" w:rsidRPr="003A521E">
        <w:rPr>
          <w:rFonts w:ascii="Times New Roman" w:eastAsia="Calibri" w:hAnsi="Times New Roman" w:cs="Times New Roman"/>
          <w:sz w:val="24"/>
          <w:szCs w:val="24"/>
        </w:rPr>
        <w:t xml:space="preserve"> Joseph Bornstein </w:t>
      </w:r>
      <w:r w:rsidR="000F4178" w:rsidRPr="003A521E">
        <w:rPr>
          <w:rFonts w:ascii="Times New Roman" w:eastAsia="Calibri" w:hAnsi="Times New Roman" w:cs="Times New Roman"/>
          <w:sz w:val="24"/>
          <w:szCs w:val="24"/>
        </w:rPr>
        <w:t xml:space="preserve">(Erich </w:t>
      </w:r>
      <w:proofErr w:type="spellStart"/>
      <w:r w:rsidR="000F4178" w:rsidRPr="003A521E">
        <w:rPr>
          <w:rFonts w:ascii="Times New Roman" w:eastAsia="Calibri" w:hAnsi="Times New Roman" w:cs="Times New Roman"/>
          <w:sz w:val="24"/>
          <w:szCs w:val="24"/>
        </w:rPr>
        <w:t>Andermann</w:t>
      </w:r>
      <w:proofErr w:type="spellEnd"/>
      <w:r w:rsidR="000F4178" w:rsidRPr="003A521E">
        <w:rPr>
          <w:rFonts w:ascii="Times New Roman" w:eastAsia="Calibri" w:hAnsi="Times New Roman" w:cs="Times New Roman"/>
          <w:sz w:val="24"/>
          <w:szCs w:val="24"/>
        </w:rPr>
        <w:t xml:space="preserve">) </w:t>
      </w:r>
      <w:r w:rsidR="000C3839" w:rsidRPr="003A521E">
        <w:rPr>
          <w:rFonts w:ascii="Times New Roman" w:eastAsia="Calibri" w:hAnsi="Times New Roman" w:cs="Times New Roman"/>
          <w:sz w:val="24"/>
          <w:szCs w:val="24"/>
        </w:rPr>
        <w:t>hatte in einem A</w:t>
      </w:r>
      <w:r w:rsidR="000C3839" w:rsidRPr="003A521E">
        <w:rPr>
          <w:rFonts w:ascii="Times New Roman" w:eastAsia="Calibri" w:hAnsi="Times New Roman" w:cs="Times New Roman"/>
          <w:sz w:val="24"/>
          <w:szCs w:val="24"/>
        </w:rPr>
        <w:t>r</w:t>
      </w:r>
      <w:r w:rsidR="000C3839" w:rsidRPr="003A521E">
        <w:rPr>
          <w:rFonts w:ascii="Times New Roman" w:eastAsia="Calibri" w:hAnsi="Times New Roman" w:cs="Times New Roman"/>
          <w:sz w:val="24"/>
          <w:szCs w:val="24"/>
        </w:rPr>
        <w:t>tikel „Hexenprozesse in Moskau“</w:t>
      </w:r>
      <w:r w:rsidR="007344CD" w:rsidRPr="003A521E">
        <w:rPr>
          <w:rStyle w:val="Funotenzeichen"/>
          <w:rFonts w:ascii="Times New Roman" w:eastAsia="Calibri" w:hAnsi="Times New Roman" w:cs="Times New Roman"/>
          <w:sz w:val="24"/>
          <w:szCs w:val="24"/>
        </w:rPr>
        <w:footnoteReference w:id="8"/>
      </w:r>
      <w:r w:rsidR="000C3839" w:rsidRPr="003A521E">
        <w:rPr>
          <w:rFonts w:ascii="Times New Roman" w:eastAsia="Calibri" w:hAnsi="Times New Roman" w:cs="Times New Roman"/>
          <w:sz w:val="24"/>
          <w:szCs w:val="24"/>
        </w:rPr>
        <w:t xml:space="preserve"> u.a. </w:t>
      </w:r>
      <w:r w:rsidR="00D07D51">
        <w:rPr>
          <w:rFonts w:ascii="Times New Roman" w:eastAsia="Calibri" w:hAnsi="Times New Roman" w:cs="Times New Roman"/>
          <w:sz w:val="24"/>
          <w:szCs w:val="24"/>
        </w:rPr>
        <w:t>Überlegungen angestellt</w:t>
      </w:r>
      <w:r w:rsidR="000C3839" w:rsidRPr="003A521E">
        <w:rPr>
          <w:rFonts w:ascii="Times New Roman" w:eastAsia="Calibri" w:hAnsi="Times New Roman" w:cs="Times New Roman"/>
          <w:sz w:val="24"/>
          <w:szCs w:val="24"/>
        </w:rPr>
        <w:t>, wie die Geständnisse</w:t>
      </w:r>
      <w:r w:rsidR="000F4178" w:rsidRPr="003A521E">
        <w:rPr>
          <w:rFonts w:ascii="Times New Roman" w:eastAsia="Calibri" w:hAnsi="Times New Roman" w:cs="Times New Roman"/>
          <w:sz w:val="24"/>
          <w:szCs w:val="24"/>
        </w:rPr>
        <w:t xml:space="preserve">, die allgemein Erstaunen und Befremden ausgelöst </w:t>
      </w:r>
      <w:r w:rsidR="006B0676" w:rsidRPr="003A521E">
        <w:rPr>
          <w:rFonts w:ascii="Times New Roman" w:eastAsia="Calibri" w:hAnsi="Times New Roman" w:cs="Times New Roman"/>
          <w:sz w:val="24"/>
          <w:szCs w:val="24"/>
        </w:rPr>
        <w:t>hatten,</w:t>
      </w:r>
      <w:r w:rsidR="00D07D51">
        <w:rPr>
          <w:rFonts w:ascii="Times New Roman" w:eastAsia="Calibri" w:hAnsi="Times New Roman" w:cs="Times New Roman"/>
          <w:sz w:val="24"/>
          <w:szCs w:val="24"/>
        </w:rPr>
        <w:t xml:space="preserve"> möglicherweise</w:t>
      </w:r>
      <w:r w:rsidR="006B0676" w:rsidRPr="003A521E">
        <w:rPr>
          <w:rFonts w:ascii="Times New Roman" w:eastAsia="Calibri" w:hAnsi="Times New Roman" w:cs="Times New Roman"/>
          <w:sz w:val="24"/>
          <w:szCs w:val="24"/>
        </w:rPr>
        <w:t xml:space="preserve"> </w:t>
      </w:r>
      <w:r w:rsidR="000C3839" w:rsidRPr="003A521E">
        <w:rPr>
          <w:rFonts w:ascii="Times New Roman" w:eastAsia="Calibri" w:hAnsi="Times New Roman" w:cs="Times New Roman"/>
          <w:sz w:val="24"/>
          <w:szCs w:val="24"/>
        </w:rPr>
        <w:t>zustande gekommen</w:t>
      </w:r>
      <w:r w:rsidR="007344CD" w:rsidRPr="003A521E">
        <w:rPr>
          <w:rFonts w:ascii="Times New Roman" w:eastAsia="Calibri" w:hAnsi="Times New Roman" w:cs="Times New Roman"/>
          <w:sz w:val="24"/>
          <w:szCs w:val="24"/>
        </w:rPr>
        <w:t xml:space="preserve"> sein</w:t>
      </w:r>
      <w:r w:rsidR="000C3839" w:rsidRPr="003A521E">
        <w:rPr>
          <w:rFonts w:ascii="Times New Roman" w:eastAsia="Calibri" w:hAnsi="Times New Roman" w:cs="Times New Roman"/>
          <w:sz w:val="24"/>
          <w:szCs w:val="24"/>
        </w:rPr>
        <w:t xml:space="preserve"> </w:t>
      </w:r>
      <w:r w:rsidR="007344CD" w:rsidRPr="003A521E">
        <w:rPr>
          <w:rFonts w:ascii="Times New Roman" w:eastAsia="Calibri" w:hAnsi="Times New Roman" w:cs="Times New Roman"/>
          <w:sz w:val="24"/>
          <w:szCs w:val="24"/>
        </w:rPr>
        <w:t>könnt</w:t>
      </w:r>
      <w:r w:rsidR="000C3839" w:rsidRPr="003A521E">
        <w:rPr>
          <w:rFonts w:ascii="Times New Roman" w:eastAsia="Calibri" w:hAnsi="Times New Roman" w:cs="Times New Roman"/>
          <w:sz w:val="24"/>
          <w:szCs w:val="24"/>
        </w:rPr>
        <w:t>en</w:t>
      </w:r>
      <w:r w:rsidR="006B0676" w:rsidRPr="003A521E">
        <w:rPr>
          <w:rFonts w:ascii="Times New Roman" w:eastAsia="Calibri" w:hAnsi="Times New Roman" w:cs="Times New Roman"/>
          <w:sz w:val="24"/>
          <w:szCs w:val="24"/>
        </w:rPr>
        <w:t>,</w:t>
      </w:r>
      <w:r w:rsidR="000C3839" w:rsidRPr="003A521E">
        <w:rPr>
          <w:rFonts w:ascii="Times New Roman" w:eastAsia="Calibri" w:hAnsi="Times New Roman" w:cs="Times New Roman"/>
          <w:sz w:val="24"/>
          <w:szCs w:val="24"/>
        </w:rPr>
        <w:t xml:space="preserve"> und dabei auch die Möglichkeit </w:t>
      </w:r>
      <w:r w:rsidR="007344CD" w:rsidRPr="003A521E">
        <w:rPr>
          <w:rFonts w:ascii="Times New Roman" w:eastAsia="Calibri" w:hAnsi="Times New Roman" w:cs="Times New Roman"/>
          <w:sz w:val="24"/>
          <w:szCs w:val="24"/>
        </w:rPr>
        <w:t>von</w:t>
      </w:r>
      <w:r w:rsidR="000C3839" w:rsidRPr="003A521E">
        <w:rPr>
          <w:rFonts w:ascii="Times New Roman" w:eastAsia="Calibri" w:hAnsi="Times New Roman" w:cs="Times New Roman"/>
          <w:sz w:val="24"/>
          <w:szCs w:val="24"/>
        </w:rPr>
        <w:t xml:space="preserve"> Hypnose in Erwägung gezogen. Daraufhin erhielt die Redaktion die Zuschrift eines Dr. Marcel </w:t>
      </w:r>
      <w:proofErr w:type="spellStart"/>
      <w:r w:rsidR="000C3839" w:rsidRPr="003A521E">
        <w:rPr>
          <w:rFonts w:ascii="Times New Roman" w:eastAsia="Calibri" w:hAnsi="Times New Roman" w:cs="Times New Roman"/>
          <w:sz w:val="24"/>
          <w:szCs w:val="24"/>
        </w:rPr>
        <w:t>Strauss</w:t>
      </w:r>
      <w:proofErr w:type="spellEnd"/>
      <w:r w:rsidR="000C3839" w:rsidRPr="003A521E">
        <w:rPr>
          <w:rFonts w:ascii="Times New Roman" w:eastAsia="Calibri" w:hAnsi="Times New Roman" w:cs="Times New Roman"/>
          <w:sz w:val="24"/>
          <w:szCs w:val="24"/>
        </w:rPr>
        <w:t xml:space="preserve"> aus Straßburg, in der Bornsteins Ausführungen unterstützt wurden. D</w:t>
      </w:r>
      <w:r w:rsidR="000C3839" w:rsidRPr="003A521E">
        <w:rPr>
          <w:rFonts w:ascii="Times New Roman" w:eastAsia="Times New Roman" w:hAnsi="Times New Roman" w:cs="Times New Roman"/>
          <w:sz w:val="24"/>
          <w:szCs w:val="24"/>
          <w:lang w:eastAsia="de-DE"/>
        </w:rPr>
        <w:t xml:space="preserve">ie Zuschrift wurde am 27. Februar im </w:t>
      </w:r>
      <w:r w:rsidR="000C3839" w:rsidRPr="003A521E">
        <w:rPr>
          <w:rFonts w:ascii="Times New Roman" w:eastAsia="Times New Roman" w:hAnsi="Times New Roman" w:cs="Times New Roman"/>
          <w:i/>
          <w:sz w:val="24"/>
          <w:szCs w:val="24"/>
          <w:lang w:eastAsia="de-DE"/>
        </w:rPr>
        <w:t xml:space="preserve">Neuen Tage-Buch </w:t>
      </w:r>
      <w:r w:rsidR="000C3839" w:rsidRPr="003A521E">
        <w:rPr>
          <w:rFonts w:ascii="Times New Roman" w:eastAsia="Times New Roman" w:hAnsi="Times New Roman" w:cs="Times New Roman"/>
          <w:sz w:val="24"/>
          <w:szCs w:val="24"/>
          <w:lang w:eastAsia="de-DE"/>
        </w:rPr>
        <w:t>veröffentlicht</w:t>
      </w:r>
      <w:r w:rsidR="009D34E9" w:rsidRPr="003A521E">
        <w:rPr>
          <w:rFonts w:ascii="Times New Roman" w:eastAsia="Times New Roman" w:hAnsi="Times New Roman" w:cs="Times New Roman"/>
          <w:sz w:val="24"/>
          <w:szCs w:val="24"/>
          <w:lang w:eastAsia="de-DE"/>
        </w:rPr>
        <w:t xml:space="preserve">. In </w:t>
      </w:r>
      <w:r w:rsidR="00E93FDA">
        <w:rPr>
          <w:rFonts w:ascii="Times New Roman" w:eastAsia="Times New Roman" w:hAnsi="Times New Roman" w:cs="Times New Roman"/>
          <w:sz w:val="24"/>
          <w:szCs w:val="24"/>
          <w:lang w:eastAsia="de-DE"/>
        </w:rPr>
        <w:t>ihr</w:t>
      </w:r>
      <w:r w:rsidR="009D34E9" w:rsidRPr="003A521E">
        <w:rPr>
          <w:rFonts w:ascii="Times New Roman" w:eastAsia="Times New Roman" w:hAnsi="Times New Roman" w:cs="Times New Roman"/>
          <w:sz w:val="24"/>
          <w:szCs w:val="24"/>
          <w:lang w:eastAsia="de-DE"/>
        </w:rPr>
        <w:t xml:space="preserve"> waren vier, fünf Sätze enthalten, die einige Wochen zuvor in einer Berl</w:t>
      </w:r>
      <w:r w:rsidR="009D34E9" w:rsidRPr="003A521E">
        <w:rPr>
          <w:rFonts w:ascii="Times New Roman" w:eastAsia="Times New Roman" w:hAnsi="Times New Roman" w:cs="Times New Roman"/>
          <w:sz w:val="24"/>
          <w:szCs w:val="24"/>
          <w:lang w:eastAsia="de-DE"/>
        </w:rPr>
        <w:t>i</w:t>
      </w:r>
      <w:r w:rsidR="009D34E9" w:rsidRPr="003A521E">
        <w:rPr>
          <w:rFonts w:ascii="Times New Roman" w:eastAsia="Times New Roman" w:hAnsi="Times New Roman" w:cs="Times New Roman"/>
          <w:sz w:val="24"/>
          <w:szCs w:val="24"/>
          <w:lang w:eastAsia="de-DE"/>
        </w:rPr>
        <w:t>ner NS-Zeitung gestanden hatten. Auf diese Tatsache machte Bruno Frei unter der Überschrift „Goebbels im Neuen Tage</w:t>
      </w:r>
      <w:r w:rsidR="00921C84" w:rsidRPr="003A521E">
        <w:rPr>
          <w:rFonts w:ascii="Times New Roman" w:eastAsia="Times New Roman" w:hAnsi="Times New Roman" w:cs="Times New Roman"/>
          <w:sz w:val="24"/>
          <w:szCs w:val="24"/>
          <w:lang w:eastAsia="de-DE"/>
        </w:rPr>
        <w:t>-</w:t>
      </w:r>
      <w:r w:rsidR="009D34E9" w:rsidRPr="003A521E">
        <w:rPr>
          <w:rFonts w:ascii="Times New Roman" w:eastAsia="Times New Roman" w:hAnsi="Times New Roman" w:cs="Times New Roman"/>
          <w:sz w:val="24"/>
          <w:szCs w:val="24"/>
          <w:lang w:eastAsia="de-DE"/>
        </w:rPr>
        <w:t>Buch. Engagiert bei Hitler“ in der in Prag erscheinenden komm</w:t>
      </w:r>
      <w:r w:rsidR="009D34E9" w:rsidRPr="003A521E">
        <w:rPr>
          <w:rFonts w:ascii="Times New Roman" w:eastAsia="Times New Roman" w:hAnsi="Times New Roman" w:cs="Times New Roman"/>
          <w:sz w:val="24"/>
          <w:szCs w:val="24"/>
          <w:lang w:eastAsia="de-DE"/>
        </w:rPr>
        <w:t>u</w:t>
      </w:r>
      <w:r w:rsidR="009D34E9" w:rsidRPr="003A521E">
        <w:rPr>
          <w:rFonts w:ascii="Times New Roman" w:eastAsia="Times New Roman" w:hAnsi="Times New Roman" w:cs="Times New Roman"/>
          <w:sz w:val="24"/>
          <w:szCs w:val="24"/>
          <w:lang w:eastAsia="de-DE"/>
        </w:rPr>
        <w:t xml:space="preserve">nistischen </w:t>
      </w:r>
      <w:r w:rsidR="009D34E9" w:rsidRPr="003A521E">
        <w:rPr>
          <w:rFonts w:ascii="Times New Roman" w:eastAsia="Times New Roman" w:hAnsi="Times New Roman" w:cs="Times New Roman"/>
          <w:i/>
          <w:sz w:val="24"/>
          <w:szCs w:val="24"/>
          <w:lang w:eastAsia="de-DE"/>
        </w:rPr>
        <w:t>Deutschen Volkszeitung</w:t>
      </w:r>
      <w:r w:rsidR="009D34E9" w:rsidRPr="003A521E">
        <w:rPr>
          <w:rFonts w:ascii="Times New Roman" w:eastAsia="Times New Roman" w:hAnsi="Times New Roman" w:cs="Times New Roman"/>
          <w:sz w:val="24"/>
          <w:szCs w:val="24"/>
          <w:lang w:eastAsia="de-DE"/>
        </w:rPr>
        <w:t xml:space="preserve"> aufmerksam, und zwar </w:t>
      </w:r>
      <w:r w:rsidR="00593D6D" w:rsidRPr="003A521E">
        <w:rPr>
          <w:rFonts w:ascii="Times New Roman" w:eastAsia="Times New Roman" w:hAnsi="Times New Roman" w:cs="Times New Roman"/>
          <w:sz w:val="24"/>
          <w:szCs w:val="24"/>
          <w:lang w:eastAsia="de-DE"/>
        </w:rPr>
        <w:t>mit direktem Bezug auf die</w:t>
      </w:r>
      <w:r w:rsidR="00C422F4" w:rsidRPr="003A521E">
        <w:rPr>
          <w:rFonts w:ascii="Times New Roman" w:eastAsia="Times New Roman" w:hAnsi="Times New Roman" w:cs="Times New Roman"/>
          <w:sz w:val="24"/>
          <w:szCs w:val="24"/>
          <w:lang w:eastAsia="de-DE"/>
        </w:rPr>
        <w:t xml:space="preserve"> Verö</w:t>
      </w:r>
      <w:r w:rsidR="00C422F4" w:rsidRPr="003A521E">
        <w:rPr>
          <w:rFonts w:ascii="Times New Roman" w:eastAsia="Times New Roman" w:hAnsi="Times New Roman" w:cs="Times New Roman"/>
          <w:sz w:val="24"/>
          <w:szCs w:val="24"/>
          <w:lang w:eastAsia="de-DE"/>
        </w:rPr>
        <w:t>f</w:t>
      </w:r>
      <w:r w:rsidR="00C422F4" w:rsidRPr="003A521E">
        <w:rPr>
          <w:rFonts w:ascii="Times New Roman" w:eastAsia="Times New Roman" w:hAnsi="Times New Roman" w:cs="Times New Roman"/>
          <w:sz w:val="24"/>
          <w:szCs w:val="24"/>
          <w:lang w:eastAsia="de-DE"/>
        </w:rPr>
        <w:t xml:space="preserve">fentlichung des </w:t>
      </w:r>
      <w:proofErr w:type="spellStart"/>
      <w:r w:rsidR="00C422F4" w:rsidRPr="003A521E">
        <w:rPr>
          <w:rFonts w:ascii="Times New Roman" w:eastAsia="Times New Roman" w:hAnsi="Times New Roman" w:cs="Times New Roman"/>
          <w:sz w:val="24"/>
          <w:szCs w:val="24"/>
          <w:lang w:eastAsia="de-DE"/>
        </w:rPr>
        <w:t>Strauss</w:t>
      </w:r>
      <w:proofErr w:type="spellEnd"/>
      <w:r w:rsidR="00C422F4" w:rsidRPr="003A521E">
        <w:rPr>
          <w:rFonts w:ascii="Times New Roman" w:eastAsia="Times New Roman" w:hAnsi="Times New Roman" w:cs="Times New Roman"/>
          <w:sz w:val="24"/>
          <w:szCs w:val="24"/>
          <w:lang w:eastAsia="de-DE"/>
        </w:rPr>
        <w:t>-Briefes</w:t>
      </w:r>
      <w:r w:rsidR="009D34E9" w:rsidRPr="003A521E">
        <w:rPr>
          <w:rFonts w:ascii="Times New Roman" w:eastAsia="Times New Roman" w:hAnsi="Times New Roman" w:cs="Times New Roman"/>
          <w:sz w:val="24"/>
          <w:szCs w:val="24"/>
          <w:lang w:eastAsia="de-DE"/>
        </w:rPr>
        <w:t xml:space="preserve"> im </w:t>
      </w:r>
      <w:r w:rsidR="009D34E9" w:rsidRPr="003A521E">
        <w:rPr>
          <w:rFonts w:ascii="Times New Roman" w:eastAsia="Times New Roman" w:hAnsi="Times New Roman" w:cs="Times New Roman"/>
          <w:i/>
          <w:sz w:val="24"/>
          <w:szCs w:val="24"/>
          <w:lang w:eastAsia="de-DE"/>
        </w:rPr>
        <w:t>Neuen Tage-Buch</w:t>
      </w:r>
      <w:r w:rsidR="00C422F4" w:rsidRPr="003A521E">
        <w:rPr>
          <w:rFonts w:ascii="Times New Roman" w:eastAsia="Times New Roman" w:hAnsi="Times New Roman" w:cs="Times New Roman"/>
          <w:i/>
          <w:sz w:val="24"/>
          <w:szCs w:val="24"/>
          <w:lang w:eastAsia="de-DE"/>
        </w:rPr>
        <w:t>.</w:t>
      </w:r>
      <w:r w:rsidR="009D34E9" w:rsidRPr="003A521E">
        <w:rPr>
          <w:rFonts w:ascii="Times New Roman" w:eastAsia="Times New Roman" w:hAnsi="Times New Roman" w:cs="Times New Roman"/>
          <w:sz w:val="24"/>
          <w:szCs w:val="24"/>
          <w:lang w:eastAsia="de-DE"/>
        </w:rPr>
        <w:t xml:space="preserve"> Mit dieser Beweisführung wollte Frei das </w:t>
      </w:r>
      <w:r w:rsidR="009D34E9" w:rsidRPr="003A521E">
        <w:rPr>
          <w:rFonts w:ascii="Times New Roman" w:eastAsia="Times New Roman" w:hAnsi="Times New Roman" w:cs="Times New Roman"/>
          <w:i/>
          <w:sz w:val="24"/>
          <w:szCs w:val="24"/>
          <w:lang w:eastAsia="de-DE"/>
        </w:rPr>
        <w:t>Neue Tage-Buch</w:t>
      </w:r>
      <w:r w:rsidR="009D34E9" w:rsidRPr="003A521E">
        <w:rPr>
          <w:rFonts w:ascii="Times New Roman" w:eastAsia="Times New Roman" w:hAnsi="Times New Roman" w:cs="Times New Roman"/>
          <w:sz w:val="24"/>
          <w:szCs w:val="24"/>
          <w:lang w:eastAsia="de-DE"/>
        </w:rPr>
        <w:t xml:space="preserve"> als </w:t>
      </w:r>
      <w:r w:rsidR="00C422F4" w:rsidRPr="003A521E">
        <w:rPr>
          <w:rFonts w:ascii="Times New Roman" w:eastAsia="Times New Roman" w:hAnsi="Times New Roman" w:cs="Times New Roman"/>
          <w:sz w:val="24"/>
          <w:szCs w:val="24"/>
          <w:lang w:eastAsia="de-DE"/>
        </w:rPr>
        <w:t>„</w:t>
      </w:r>
      <w:r w:rsidR="009D34E9" w:rsidRPr="003A521E">
        <w:rPr>
          <w:rFonts w:ascii="Times New Roman" w:eastAsia="Times New Roman" w:hAnsi="Times New Roman" w:cs="Times New Roman"/>
          <w:sz w:val="24"/>
          <w:szCs w:val="24"/>
          <w:lang w:eastAsia="de-DE"/>
        </w:rPr>
        <w:t>Nazi-Organ</w:t>
      </w:r>
      <w:r w:rsidR="00C422F4" w:rsidRPr="003A521E">
        <w:rPr>
          <w:rFonts w:ascii="Times New Roman" w:eastAsia="Times New Roman" w:hAnsi="Times New Roman" w:cs="Times New Roman"/>
          <w:sz w:val="24"/>
          <w:szCs w:val="24"/>
          <w:lang w:eastAsia="de-DE"/>
        </w:rPr>
        <w:t>“</w:t>
      </w:r>
      <w:r w:rsidR="009D34E9" w:rsidRPr="003A521E">
        <w:rPr>
          <w:rFonts w:ascii="Times New Roman" w:eastAsia="Times New Roman" w:hAnsi="Times New Roman" w:cs="Times New Roman"/>
          <w:sz w:val="24"/>
          <w:szCs w:val="24"/>
          <w:lang w:eastAsia="de-DE"/>
        </w:rPr>
        <w:t xml:space="preserve"> entlarven. </w:t>
      </w:r>
      <w:r w:rsidR="00C422F4" w:rsidRPr="003A521E">
        <w:rPr>
          <w:rFonts w:ascii="Times New Roman" w:eastAsia="Times New Roman" w:hAnsi="Times New Roman" w:cs="Times New Roman"/>
          <w:sz w:val="24"/>
          <w:szCs w:val="24"/>
          <w:lang w:eastAsia="de-DE"/>
        </w:rPr>
        <w:t xml:space="preserve">Zur Unterstützung der </w:t>
      </w:r>
      <w:r w:rsidR="00921C84" w:rsidRPr="003A521E">
        <w:rPr>
          <w:rFonts w:ascii="Times New Roman" w:eastAsia="Times New Roman" w:hAnsi="Times New Roman" w:cs="Times New Roman"/>
          <w:sz w:val="24"/>
          <w:szCs w:val="24"/>
          <w:lang w:eastAsia="de-DE"/>
        </w:rPr>
        <w:t>Behauptung</w:t>
      </w:r>
      <w:r w:rsidR="00C422F4" w:rsidRPr="003A521E">
        <w:rPr>
          <w:rFonts w:ascii="Times New Roman" w:eastAsia="Times New Roman" w:hAnsi="Times New Roman" w:cs="Times New Roman"/>
          <w:sz w:val="24"/>
          <w:szCs w:val="24"/>
          <w:lang w:eastAsia="de-DE"/>
        </w:rPr>
        <w:t xml:space="preserve"> </w:t>
      </w:r>
      <w:r w:rsidR="009D34E9" w:rsidRPr="003A521E">
        <w:rPr>
          <w:rFonts w:ascii="Times New Roman" w:eastAsia="Times New Roman" w:hAnsi="Times New Roman" w:cs="Times New Roman"/>
          <w:sz w:val="24"/>
          <w:szCs w:val="24"/>
          <w:lang w:eastAsia="de-DE"/>
        </w:rPr>
        <w:t xml:space="preserve">wies </w:t>
      </w:r>
      <w:r w:rsidR="00C422F4" w:rsidRPr="003A521E">
        <w:rPr>
          <w:rFonts w:ascii="Times New Roman" w:eastAsia="Times New Roman" w:hAnsi="Times New Roman" w:cs="Times New Roman"/>
          <w:sz w:val="24"/>
          <w:szCs w:val="24"/>
          <w:lang w:eastAsia="de-DE"/>
        </w:rPr>
        <w:lastRenderedPageBreak/>
        <w:t xml:space="preserve">Frei </w:t>
      </w:r>
      <w:r w:rsidR="009D34E9" w:rsidRPr="003A521E">
        <w:rPr>
          <w:rFonts w:ascii="Times New Roman" w:eastAsia="Times New Roman" w:hAnsi="Times New Roman" w:cs="Times New Roman"/>
          <w:sz w:val="24"/>
          <w:szCs w:val="24"/>
          <w:lang w:eastAsia="de-DE"/>
        </w:rPr>
        <w:t>darauf hin</w:t>
      </w:r>
      <w:r w:rsidR="00D80CEC" w:rsidRPr="003A521E">
        <w:rPr>
          <w:rFonts w:ascii="Times New Roman" w:eastAsia="Times New Roman" w:hAnsi="Times New Roman" w:cs="Times New Roman"/>
          <w:sz w:val="24"/>
          <w:szCs w:val="24"/>
          <w:lang w:eastAsia="de-DE"/>
        </w:rPr>
        <w:t>, „</w:t>
      </w:r>
      <w:proofErr w:type="spellStart"/>
      <w:r w:rsidR="00D80CEC" w:rsidRPr="003A521E">
        <w:rPr>
          <w:rFonts w:ascii="Times New Roman" w:eastAsia="Times New Roman" w:hAnsi="Times New Roman" w:cs="Times New Roman"/>
          <w:sz w:val="24"/>
          <w:szCs w:val="24"/>
          <w:lang w:eastAsia="de-DE"/>
        </w:rPr>
        <w:t>daß</w:t>
      </w:r>
      <w:proofErr w:type="spellEnd"/>
      <w:r w:rsidR="00D80CEC" w:rsidRPr="003A521E">
        <w:rPr>
          <w:rFonts w:ascii="Times New Roman" w:eastAsia="Times New Roman" w:hAnsi="Times New Roman" w:cs="Times New Roman"/>
          <w:sz w:val="24"/>
          <w:szCs w:val="24"/>
          <w:lang w:eastAsia="de-DE"/>
        </w:rPr>
        <w:t xml:space="preserve"> in Straßburg ein Dr. Marcel </w:t>
      </w:r>
      <w:proofErr w:type="spellStart"/>
      <w:r w:rsidR="00D80CEC" w:rsidRPr="003A521E">
        <w:rPr>
          <w:rFonts w:ascii="Times New Roman" w:eastAsia="Times New Roman" w:hAnsi="Times New Roman" w:cs="Times New Roman"/>
          <w:sz w:val="24"/>
          <w:szCs w:val="24"/>
          <w:lang w:eastAsia="de-DE"/>
        </w:rPr>
        <w:t>Strauss</w:t>
      </w:r>
      <w:proofErr w:type="spellEnd"/>
      <w:r w:rsidR="00D80CEC" w:rsidRPr="003A521E">
        <w:rPr>
          <w:rFonts w:ascii="Times New Roman" w:eastAsia="Times New Roman" w:hAnsi="Times New Roman" w:cs="Times New Roman"/>
          <w:sz w:val="24"/>
          <w:szCs w:val="24"/>
          <w:lang w:eastAsia="de-DE"/>
        </w:rPr>
        <w:t xml:space="preserve"> weder an der angegebenen Adresse noch überhaupt existiert.“ </w:t>
      </w:r>
      <w:r w:rsidR="00C422F4" w:rsidRPr="003A521E">
        <w:rPr>
          <w:rFonts w:ascii="Times New Roman" w:eastAsia="Times New Roman" w:hAnsi="Times New Roman" w:cs="Times New Roman"/>
          <w:sz w:val="24"/>
          <w:szCs w:val="24"/>
          <w:lang w:eastAsia="de-DE"/>
        </w:rPr>
        <w:t>– D</w:t>
      </w:r>
      <w:r w:rsidR="00D80CEC" w:rsidRPr="003A521E">
        <w:rPr>
          <w:rFonts w:ascii="Times New Roman" w:eastAsia="Times New Roman" w:hAnsi="Times New Roman" w:cs="Times New Roman"/>
          <w:sz w:val="24"/>
          <w:szCs w:val="24"/>
          <w:lang w:eastAsia="de-DE"/>
        </w:rPr>
        <w:t xml:space="preserve">amit hatte </w:t>
      </w:r>
      <w:r w:rsidR="00C422F4" w:rsidRPr="003A521E">
        <w:rPr>
          <w:rFonts w:ascii="Times New Roman" w:eastAsia="Times New Roman" w:hAnsi="Times New Roman" w:cs="Times New Roman"/>
          <w:sz w:val="24"/>
          <w:szCs w:val="24"/>
          <w:lang w:eastAsia="de-DE"/>
        </w:rPr>
        <w:t>er</w:t>
      </w:r>
      <w:r w:rsidR="00D80CEC" w:rsidRPr="003A521E">
        <w:rPr>
          <w:rFonts w:ascii="Times New Roman" w:eastAsia="Times New Roman" w:hAnsi="Times New Roman" w:cs="Times New Roman"/>
          <w:sz w:val="24"/>
          <w:szCs w:val="24"/>
          <w:lang w:eastAsia="de-DE"/>
        </w:rPr>
        <w:t xml:space="preserve"> einen Fehler begangen. </w:t>
      </w:r>
      <w:r w:rsidR="00D80CEC" w:rsidRPr="00D07D51">
        <w:rPr>
          <w:rFonts w:ascii="Times New Roman" w:eastAsia="Times New Roman" w:hAnsi="Times New Roman" w:cs="Times New Roman"/>
          <w:sz w:val="24"/>
          <w:szCs w:val="24"/>
          <w:lang w:eastAsia="de-DE"/>
        </w:rPr>
        <w:t>Die Adresse des angebl</w:t>
      </w:r>
      <w:r w:rsidR="00D80CEC" w:rsidRPr="00D07D51">
        <w:rPr>
          <w:rFonts w:ascii="Times New Roman" w:eastAsia="Times New Roman" w:hAnsi="Times New Roman" w:cs="Times New Roman"/>
          <w:sz w:val="24"/>
          <w:szCs w:val="24"/>
          <w:lang w:eastAsia="de-DE"/>
        </w:rPr>
        <w:t>i</w:t>
      </w:r>
      <w:r w:rsidR="00D80CEC" w:rsidRPr="00D07D51">
        <w:rPr>
          <w:rFonts w:ascii="Times New Roman" w:eastAsia="Times New Roman" w:hAnsi="Times New Roman" w:cs="Times New Roman"/>
          <w:sz w:val="24"/>
          <w:szCs w:val="24"/>
          <w:lang w:eastAsia="de-DE"/>
        </w:rPr>
        <w:t xml:space="preserve">chen „Dr. </w:t>
      </w:r>
      <w:proofErr w:type="spellStart"/>
      <w:r w:rsidR="00D80CEC" w:rsidRPr="00D07D51">
        <w:rPr>
          <w:rFonts w:ascii="Times New Roman" w:eastAsia="Times New Roman" w:hAnsi="Times New Roman" w:cs="Times New Roman"/>
          <w:sz w:val="24"/>
          <w:szCs w:val="24"/>
          <w:lang w:eastAsia="de-DE"/>
        </w:rPr>
        <w:t>Strauss</w:t>
      </w:r>
      <w:proofErr w:type="spellEnd"/>
      <w:r w:rsidR="00D80CEC" w:rsidRPr="00D07D51">
        <w:rPr>
          <w:rFonts w:ascii="Times New Roman" w:eastAsia="Times New Roman" w:hAnsi="Times New Roman" w:cs="Times New Roman"/>
          <w:sz w:val="24"/>
          <w:szCs w:val="24"/>
          <w:lang w:eastAsia="de-DE"/>
        </w:rPr>
        <w:t xml:space="preserve">“ war im </w:t>
      </w:r>
      <w:r w:rsidR="00D80CEC" w:rsidRPr="003A521E">
        <w:rPr>
          <w:rFonts w:ascii="Times New Roman" w:eastAsia="Times New Roman" w:hAnsi="Times New Roman" w:cs="Times New Roman"/>
          <w:i/>
          <w:sz w:val="24"/>
          <w:szCs w:val="24"/>
          <w:lang w:eastAsia="de-DE"/>
        </w:rPr>
        <w:t xml:space="preserve">Neuen Tage-Buch </w:t>
      </w:r>
      <w:r w:rsidR="00D80CEC" w:rsidRPr="00D07D51">
        <w:rPr>
          <w:rFonts w:ascii="Times New Roman" w:eastAsia="Times New Roman" w:hAnsi="Times New Roman" w:cs="Times New Roman"/>
          <w:sz w:val="24"/>
          <w:szCs w:val="24"/>
          <w:lang w:eastAsia="de-DE"/>
        </w:rPr>
        <w:t>nicht abgedruckt worden</w:t>
      </w:r>
      <w:r w:rsidR="00D80CEC" w:rsidRPr="003A521E">
        <w:rPr>
          <w:rFonts w:ascii="Times New Roman" w:eastAsia="Times New Roman" w:hAnsi="Times New Roman" w:cs="Times New Roman"/>
          <w:sz w:val="24"/>
          <w:szCs w:val="24"/>
          <w:lang w:eastAsia="de-DE"/>
        </w:rPr>
        <w:t xml:space="preserve">. Schwarzschild </w:t>
      </w:r>
      <w:r w:rsidR="00921C84" w:rsidRPr="003A521E">
        <w:rPr>
          <w:rFonts w:ascii="Times New Roman" w:eastAsia="Times New Roman" w:hAnsi="Times New Roman" w:cs="Times New Roman"/>
          <w:sz w:val="24"/>
          <w:szCs w:val="24"/>
          <w:lang w:eastAsia="de-DE"/>
        </w:rPr>
        <w:t>b</w:t>
      </w:r>
      <w:r w:rsidR="00921C84" w:rsidRPr="003A521E">
        <w:rPr>
          <w:rFonts w:ascii="Times New Roman" w:eastAsia="Times New Roman" w:hAnsi="Times New Roman" w:cs="Times New Roman"/>
          <w:sz w:val="24"/>
          <w:szCs w:val="24"/>
          <w:lang w:eastAsia="de-DE"/>
        </w:rPr>
        <w:t>e</w:t>
      </w:r>
      <w:r w:rsidR="00921C84" w:rsidRPr="003A521E">
        <w:rPr>
          <w:rFonts w:ascii="Times New Roman" w:eastAsia="Times New Roman" w:hAnsi="Times New Roman" w:cs="Times New Roman"/>
          <w:sz w:val="24"/>
          <w:szCs w:val="24"/>
          <w:lang w:eastAsia="de-DE"/>
        </w:rPr>
        <w:t xml:space="preserve">merkte diesen Fehler und </w:t>
      </w:r>
      <w:r w:rsidR="00D80CEC" w:rsidRPr="003A521E">
        <w:rPr>
          <w:rFonts w:ascii="Times New Roman" w:eastAsia="Times New Roman" w:hAnsi="Times New Roman" w:cs="Times New Roman"/>
          <w:sz w:val="24"/>
          <w:szCs w:val="24"/>
          <w:lang w:eastAsia="de-DE"/>
        </w:rPr>
        <w:t xml:space="preserve">konterte umgehend: „Wie konnte er [Frei] an einer </w:t>
      </w:r>
      <w:r w:rsidR="00B15A30" w:rsidRPr="003A521E">
        <w:rPr>
          <w:rFonts w:ascii="Times New Roman" w:eastAsia="Times New Roman" w:hAnsi="Times New Roman" w:cs="Times New Roman"/>
          <w:sz w:val="24"/>
          <w:szCs w:val="24"/>
          <w:lang w:eastAsia="de-DE"/>
        </w:rPr>
        <w:t>‚</w:t>
      </w:r>
      <w:r w:rsidR="00D80CEC" w:rsidRPr="003A521E">
        <w:rPr>
          <w:rFonts w:ascii="Times New Roman" w:eastAsia="Times New Roman" w:hAnsi="Times New Roman" w:cs="Times New Roman"/>
          <w:sz w:val="24"/>
          <w:szCs w:val="24"/>
          <w:lang w:eastAsia="de-DE"/>
        </w:rPr>
        <w:t>angegebenen Adresse‘ nachforschen? Woher hatte er sie denn?“ Kenntnis der Adresse, so Schwarzschilds Schlussfolgerung, konnte nur derjenige haben, der der „</w:t>
      </w:r>
      <w:proofErr w:type="spellStart"/>
      <w:r w:rsidR="00D80CEC" w:rsidRPr="003A521E">
        <w:rPr>
          <w:rFonts w:ascii="Times New Roman" w:eastAsia="Times New Roman" w:hAnsi="Times New Roman" w:cs="Times New Roman"/>
          <w:sz w:val="24"/>
          <w:szCs w:val="24"/>
          <w:lang w:eastAsia="de-DE"/>
        </w:rPr>
        <w:t>Verfertiger</w:t>
      </w:r>
      <w:proofErr w:type="spellEnd"/>
      <w:r w:rsidR="00D80CEC" w:rsidRPr="003A521E">
        <w:rPr>
          <w:rFonts w:ascii="Times New Roman" w:eastAsia="Times New Roman" w:hAnsi="Times New Roman" w:cs="Times New Roman"/>
          <w:sz w:val="24"/>
          <w:szCs w:val="24"/>
          <w:lang w:eastAsia="de-DE"/>
        </w:rPr>
        <w:t xml:space="preserve"> des gefälschten Briefb</w:t>
      </w:r>
      <w:r w:rsidR="00D80CEC" w:rsidRPr="003A521E">
        <w:rPr>
          <w:rFonts w:ascii="Times New Roman" w:eastAsia="Times New Roman" w:hAnsi="Times New Roman" w:cs="Times New Roman"/>
          <w:sz w:val="24"/>
          <w:szCs w:val="24"/>
          <w:lang w:eastAsia="de-DE"/>
        </w:rPr>
        <w:t>o</w:t>
      </w:r>
      <w:r w:rsidR="00D80CEC" w:rsidRPr="003A521E">
        <w:rPr>
          <w:rFonts w:ascii="Times New Roman" w:eastAsia="Times New Roman" w:hAnsi="Times New Roman" w:cs="Times New Roman"/>
          <w:sz w:val="24"/>
          <w:szCs w:val="24"/>
          <w:lang w:eastAsia="de-DE"/>
        </w:rPr>
        <w:t>gens ist“ oder mit diesem Fälscher in enger Beziehung steht.</w:t>
      </w:r>
      <w:r w:rsidR="007344CD" w:rsidRPr="003A521E">
        <w:rPr>
          <w:rStyle w:val="Funotenzeichen"/>
          <w:rFonts w:ascii="Times New Roman" w:eastAsia="Times New Roman" w:hAnsi="Times New Roman" w:cs="Times New Roman"/>
          <w:sz w:val="24"/>
          <w:szCs w:val="24"/>
          <w:lang w:eastAsia="de-DE"/>
        </w:rPr>
        <w:footnoteReference w:id="9"/>
      </w:r>
      <w:r w:rsidR="00044CA3" w:rsidRPr="003A521E">
        <w:rPr>
          <w:rFonts w:ascii="Times New Roman" w:eastAsia="Times New Roman" w:hAnsi="Times New Roman" w:cs="Times New Roman"/>
          <w:sz w:val="24"/>
          <w:szCs w:val="24"/>
          <w:lang w:eastAsia="de-DE"/>
        </w:rPr>
        <w:t xml:space="preserve"> </w:t>
      </w:r>
      <w:r w:rsidR="00C422F4" w:rsidRPr="003A521E">
        <w:rPr>
          <w:rFonts w:ascii="Times New Roman" w:eastAsia="Times New Roman" w:hAnsi="Times New Roman" w:cs="Times New Roman"/>
          <w:sz w:val="24"/>
          <w:szCs w:val="24"/>
          <w:lang w:eastAsia="de-DE"/>
        </w:rPr>
        <w:t>Damit war der A</w:t>
      </w:r>
      <w:r w:rsidR="006B0676" w:rsidRPr="003A521E">
        <w:rPr>
          <w:rFonts w:ascii="Times New Roman" w:eastAsia="Times New Roman" w:hAnsi="Times New Roman" w:cs="Times New Roman"/>
          <w:sz w:val="24"/>
          <w:szCs w:val="24"/>
          <w:lang w:eastAsia="de-DE"/>
        </w:rPr>
        <w:t>n</w:t>
      </w:r>
      <w:r w:rsidR="00C422F4" w:rsidRPr="003A521E">
        <w:rPr>
          <w:rFonts w:ascii="Times New Roman" w:eastAsia="Times New Roman" w:hAnsi="Times New Roman" w:cs="Times New Roman"/>
          <w:sz w:val="24"/>
          <w:szCs w:val="24"/>
          <w:lang w:eastAsia="de-DE"/>
        </w:rPr>
        <w:t xml:space="preserve">griff nicht nur abgewehrt – der Vorwurf der Fälschung und der Verleumdung fiel auf Frei selber zurück und </w:t>
      </w:r>
      <w:r w:rsidR="00921C84" w:rsidRPr="003A521E">
        <w:rPr>
          <w:rFonts w:ascii="Times New Roman" w:eastAsia="Times New Roman" w:hAnsi="Times New Roman" w:cs="Times New Roman"/>
          <w:sz w:val="24"/>
          <w:szCs w:val="24"/>
          <w:lang w:eastAsia="de-DE"/>
        </w:rPr>
        <w:t>da</w:t>
      </w:r>
      <w:r w:rsidR="00C422F4" w:rsidRPr="003A521E">
        <w:rPr>
          <w:rFonts w:ascii="Times New Roman" w:eastAsia="Times New Roman" w:hAnsi="Times New Roman" w:cs="Times New Roman"/>
          <w:sz w:val="24"/>
          <w:szCs w:val="24"/>
          <w:lang w:eastAsia="de-DE"/>
        </w:rPr>
        <w:t>mit auf die KPD.</w:t>
      </w:r>
    </w:p>
    <w:p w:rsidR="00EC0828" w:rsidRPr="003A521E" w:rsidRDefault="001F033E" w:rsidP="00C27CCF">
      <w:pPr>
        <w:spacing w:after="0"/>
        <w:jc w:val="both"/>
        <w:rPr>
          <w:rFonts w:ascii="Times New Roman" w:hAnsi="Times New Roman" w:cs="Times New Roman"/>
          <w:sz w:val="24"/>
          <w:szCs w:val="24"/>
        </w:rPr>
      </w:pPr>
      <w:r w:rsidRPr="003A521E">
        <w:rPr>
          <w:rFonts w:ascii="Times New Roman" w:hAnsi="Times New Roman" w:cs="Times New Roman"/>
          <w:sz w:val="24"/>
          <w:szCs w:val="24"/>
        </w:rPr>
        <w:tab/>
      </w:r>
      <w:r w:rsidR="00564684" w:rsidRPr="003A521E">
        <w:rPr>
          <w:rFonts w:ascii="Times New Roman" w:hAnsi="Times New Roman" w:cs="Times New Roman"/>
          <w:sz w:val="24"/>
          <w:szCs w:val="24"/>
        </w:rPr>
        <w:t xml:space="preserve">Der </w:t>
      </w:r>
      <w:r w:rsidR="00084D8B" w:rsidRPr="003A521E">
        <w:rPr>
          <w:rFonts w:ascii="Times New Roman" w:hAnsi="Times New Roman" w:cs="Times New Roman"/>
          <w:sz w:val="24"/>
          <w:szCs w:val="24"/>
        </w:rPr>
        <w:t xml:space="preserve">Vorstand des </w:t>
      </w:r>
      <w:r w:rsidR="00564684" w:rsidRPr="003A521E">
        <w:rPr>
          <w:rFonts w:ascii="Times New Roman" w:hAnsi="Times New Roman" w:cs="Times New Roman"/>
          <w:sz w:val="24"/>
          <w:szCs w:val="24"/>
        </w:rPr>
        <w:t>Schutzverbandes Deutscher Schriftsteller im Exil</w:t>
      </w:r>
      <w:r w:rsidR="001018DE" w:rsidRPr="003A521E">
        <w:rPr>
          <w:rFonts w:ascii="Times New Roman" w:hAnsi="Times New Roman" w:cs="Times New Roman"/>
          <w:sz w:val="24"/>
          <w:szCs w:val="24"/>
        </w:rPr>
        <w:t xml:space="preserve"> </w:t>
      </w:r>
      <w:r w:rsidR="00AA4411" w:rsidRPr="003A521E">
        <w:rPr>
          <w:rFonts w:ascii="Times New Roman" w:hAnsi="Times New Roman" w:cs="Times New Roman"/>
          <w:sz w:val="24"/>
          <w:szCs w:val="24"/>
        </w:rPr>
        <w:t xml:space="preserve">reagierte auf die Veröffentlichung des </w:t>
      </w:r>
      <w:proofErr w:type="spellStart"/>
      <w:r w:rsidR="00AA4411" w:rsidRPr="003A521E">
        <w:rPr>
          <w:rFonts w:ascii="Times New Roman" w:hAnsi="Times New Roman" w:cs="Times New Roman"/>
          <w:sz w:val="24"/>
          <w:szCs w:val="24"/>
        </w:rPr>
        <w:t>Strauss</w:t>
      </w:r>
      <w:proofErr w:type="spellEnd"/>
      <w:r w:rsidR="00AA4411" w:rsidRPr="003A521E">
        <w:rPr>
          <w:rFonts w:ascii="Times New Roman" w:hAnsi="Times New Roman" w:cs="Times New Roman"/>
          <w:sz w:val="24"/>
          <w:szCs w:val="24"/>
        </w:rPr>
        <w:t>-Briefes und der Beschuldigung, Schwarzschild publiziere Mat</w:t>
      </w:r>
      <w:r w:rsidR="00AA4411" w:rsidRPr="003A521E">
        <w:rPr>
          <w:rFonts w:ascii="Times New Roman" w:hAnsi="Times New Roman" w:cs="Times New Roman"/>
          <w:sz w:val="24"/>
          <w:szCs w:val="24"/>
        </w:rPr>
        <w:t>e</w:t>
      </w:r>
      <w:r w:rsidR="00AA4411" w:rsidRPr="003A521E">
        <w:rPr>
          <w:rFonts w:ascii="Times New Roman" w:hAnsi="Times New Roman" w:cs="Times New Roman"/>
          <w:sz w:val="24"/>
          <w:szCs w:val="24"/>
        </w:rPr>
        <w:t>rial, das von Goebbels lanciert w</w:t>
      </w:r>
      <w:r w:rsidR="00AA7C99" w:rsidRPr="003A521E">
        <w:rPr>
          <w:rFonts w:ascii="Times New Roman" w:hAnsi="Times New Roman" w:cs="Times New Roman"/>
          <w:sz w:val="24"/>
          <w:szCs w:val="24"/>
        </w:rPr>
        <w:t>o</w:t>
      </w:r>
      <w:r w:rsidR="00AA4411" w:rsidRPr="003A521E">
        <w:rPr>
          <w:rFonts w:ascii="Times New Roman" w:hAnsi="Times New Roman" w:cs="Times New Roman"/>
          <w:sz w:val="24"/>
          <w:szCs w:val="24"/>
        </w:rPr>
        <w:t>rde</w:t>
      </w:r>
      <w:r w:rsidR="00AA7C99" w:rsidRPr="003A521E">
        <w:rPr>
          <w:rFonts w:ascii="Times New Roman" w:hAnsi="Times New Roman" w:cs="Times New Roman"/>
          <w:sz w:val="24"/>
          <w:szCs w:val="24"/>
        </w:rPr>
        <w:t>n sei</w:t>
      </w:r>
      <w:r w:rsidR="00AA4411" w:rsidRPr="003A521E">
        <w:rPr>
          <w:rFonts w:ascii="Times New Roman" w:hAnsi="Times New Roman" w:cs="Times New Roman"/>
          <w:sz w:val="24"/>
          <w:szCs w:val="24"/>
        </w:rPr>
        <w:t xml:space="preserve">, damit, dass </w:t>
      </w:r>
      <w:r w:rsidR="00084D8B" w:rsidRPr="003A521E">
        <w:rPr>
          <w:rFonts w:ascii="Times New Roman" w:hAnsi="Times New Roman" w:cs="Times New Roman"/>
          <w:sz w:val="24"/>
          <w:szCs w:val="24"/>
        </w:rPr>
        <w:t xml:space="preserve">er eine Erklärung verfasste, in der Schwarzschild als „Agent von Goebbels“ bezeichnet wurde. Der SDS </w:t>
      </w:r>
      <w:r w:rsidR="001018DE" w:rsidRPr="003A521E">
        <w:rPr>
          <w:rFonts w:ascii="Times New Roman" w:hAnsi="Times New Roman" w:cs="Times New Roman"/>
          <w:sz w:val="24"/>
          <w:szCs w:val="24"/>
        </w:rPr>
        <w:t>war nach außen hin eine parteiübergreifende Organisation. De facto jedoch wurde er von der „kommunistischen Fraktion“ geleitet, die ihrerseits die Instruktionen von der KPD-Führung erhielt.</w:t>
      </w:r>
      <w:r w:rsidR="006B0676" w:rsidRPr="003A521E">
        <w:rPr>
          <w:rStyle w:val="Funotenzeichen"/>
          <w:rFonts w:ascii="Times New Roman" w:hAnsi="Times New Roman" w:cs="Times New Roman"/>
          <w:sz w:val="24"/>
          <w:szCs w:val="24"/>
        </w:rPr>
        <w:footnoteReference w:id="10"/>
      </w:r>
      <w:r w:rsidR="001018DE" w:rsidRPr="003A521E">
        <w:rPr>
          <w:rFonts w:ascii="Times New Roman" w:hAnsi="Times New Roman" w:cs="Times New Roman"/>
          <w:sz w:val="24"/>
          <w:szCs w:val="24"/>
        </w:rPr>
        <w:t xml:space="preserve"> Sahl, das parteipolitisch nicht gebundene, jedoch marxistisch orientierte Mitglied im Vorstand des SDS, war nichts als ein politisches </w:t>
      </w:r>
      <w:r w:rsidR="00084D8B" w:rsidRPr="003A521E">
        <w:rPr>
          <w:rFonts w:ascii="Times New Roman" w:hAnsi="Times New Roman" w:cs="Times New Roman"/>
          <w:sz w:val="24"/>
          <w:szCs w:val="24"/>
        </w:rPr>
        <w:t>Feigenblatt.</w:t>
      </w:r>
      <w:r w:rsidR="001018DE" w:rsidRPr="003A521E">
        <w:rPr>
          <w:rFonts w:ascii="Times New Roman" w:hAnsi="Times New Roman" w:cs="Times New Roman"/>
          <w:sz w:val="24"/>
          <w:szCs w:val="24"/>
        </w:rPr>
        <w:t xml:space="preserve"> </w:t>
      </w:r>
    </w:p>
    <w:p w:rsidR="00564684" w:rsidRPr="003A521E" w:rsidRDefault="00EC0828" w:rsidP="00C27CCF">
      <w:pPr>
        <w:spacing w:after="0"/>
        <w:jc w:val="both"/>
        <w:rPr>
          <w:rFonts w:ascii="Times New Roman" w:hAnsi="Times New Roman" w:cs="Times New Roman"/>
          <w:sz w:val="24"/>
          <w:szCs w:val="24"/>
        </w:rPr>
      </w:pPr>
      <w:r w:rsidRPr="003A521E">
        <w:rPr>
          <w:rFonts w:ascii="Times New Roman" w:hAnsi="Times New Roman" w:cs="Times New Roman"/>
          <w:sz w:val="24"/>
          <w:szCs w:val="24"/>
        </w:rPr>
        <w:tab/>
        <w:t>Gemäß der Satzung des SDS konnte der Vorstand öffentliche Erklärung</w:t>
      </w:r>
      <w:r w:rsidR="006B0676" w:rsidRPr="003A521E">
        <w:rPr>
          <w:rFonts w:ascii="Times New Roman" w:hAnsi="Times New Roman" w:cs="Times New Roman"/>
          <w:sz w:val="24"/>
          <w:szCs w:val="24"/>
        </w:rPr>
        <w:t>en</w:t>
      </w:r>
      <w:r w:rsidRPr="003A521E">
        <w:rPr>
          <w:rFonts w:ascii="Times New Roman" w:hAnsi="Times New Roman" w:cs="Times New Roman"/>
          <w:sz w:val="24"/>
          <w:szCs w:val="24"/>
        </w:rPr>
        <w:t xml:space="preserve"> nur au</w:t>
      </w:r>
      <w:r w:rsidRPr="003A521E">
        <w:rPr>
          <w:rFonts w:ascii="Times New Roman" w:hAnsi="Times New Roman" w:cs="Times New Roman"/>
          <w:sz w:val="24"/>
          <w:szCs w:val="24"/>
        </w:rPr>
        <w:t>f</w:t>
      </w:r>
      <w:r w:rsidRPr="003A521E">
        <w:rPr>
          <w:rFonts w:ascii="Times New Roman" w:hAnsi="Times New Roman" w:cs="Times New Roman"/>
          <w:sz w:val="24"/>
          <w:szCs w:val="24"/>
        </w:rPr>
        <w:t>grund eines einstimmigen Beschlusses veröffentlichen. Als der Beschluss Sahl vorgelegt wu</w:t>
      </w:r>
      <w:r w:rsidRPr="003A521E">
        <w:rPr>
          <w:rFonts w:ascii="Times New Roman" w:hAnsi="Times New Roman" w:cs="Times New Roman"/>
          <w:sz w:val="24"/>
          <w:szCs w:val="24"/>
        </w:rPr>
        <w:t>r</w:t>
      </w:r>
      <w:r w:rsidRPr="003A521E">
        <w:rPr>
          <w:rFonts w:ascii="Times New Roman" w:hAnsi="Times New Roman" w:cs="Times New Roman"/>
          <w:sz w:val="24"/>
          <w:szCs w:val="24"/>
        </w:rPr>
        <w:t xml:space="preserve">de, verweigerte er jedoch die Unterschrift. </w:t>
      </w:r>
      <w:r w:rsidR="00B15A30" w:rsidRPr="003A521E">
        <w:rPr>
          <w:rFonts w:ascii="Times New Roman" w:hAnsi="Times New Roman" w:cs="Times New Roman"/>
          <w:sz w:val="24"/>
          <w:szCs w:val="24"/>
        </w:rPr>
        <w:t>–</w:t>
      </w:r>
      <w:r w:rsidRPr="003A521E">
        <w:rPr>
          <w:rFonts w:ascii="Times New Roman" w:hAnsi="Times New Roman" w:cs="Times New Roman"/>
          <w:sz w:val="24"/>
          <w:szCs w:val="24"/>
        </w:rPr>
        <w:t xml:space="preserve"> </w:t>
      </w:r>
      <w:r w:rsidR="00081E5B" w:rsidRPr="003A521E">
        <w:rPr>
          <w:rFonts w:ascii="Times New Roman" w:hAnsi="Times New Roman" w:cs="Times New Roman"/>
          <w:sz w:val="24"/>
          <w:szCs w:val="24"/>
        </w:rPr>
        <w:t xml:space="preserve">In </w:t>
      </w:r>
      <w:r w:rsidR="00081E5B" w:rsidRPr="003A521E">
        <w:rPr>
          <w:rFonts w:ascii="Times New Roman" w:hAnsi="Times New Roman" w:cs="Times New Roman"/>
          <w:i/>
          <w:sz w:val="24"/>
          <w:szCs w:val="24"/>
        </w:rPr>
        <w:t>Das Exil im Exil</w:t>
      </w:r>
      <w:r w:rsidR="00081E5B" w:rsidRPr="003A521E">
        <w:rPr>
          <w:rFonts w:ascii="Times New Roman" w:hAnsi="Times New Roman" w:cs="Times New Roman"/>
          <w:sz w:val="24"/>
          <w:szCs w:val="24"/>
        </w:rPr>
        <w:t xml:space="preserve"> hat Hans Sahl </w:t>
      </w:r>
      <w:r w:rsidRPr="003A521E">
        <w:rPr>
          <w:rFonts w:ascii="Times New Roman" w:hAnsi="Times New Roman" w:cs="Times New Roman"/>
          <w:sz w:val="24"/>
          <w:szCs w:val="24"/>
        </w:rPr>
        <w:t xml:space="preserve">seine Reaktion </w:t>
      </w:r>
      <w:r w:rsidR="00081E5B" w:rsidRPr="003A521E">
        <w:rPr>
          <w:rFonts w:ascii="Times New Roman" w:hAnsi="Times New Roman" w:cs="Times New Roman"/>
          <w:sz w:val="24"/>
          <w:szCs w:val="24"/>
        </w:rPr>
        <w:t xml:space="preserve">in </w:t>
      </w:r>
      <w:r w:rsidRPr="003A521E">
        <w:rPr>
          <w:rFonts w:ascii="Times New Roman" w:hAnsi="Times New Roman" w:cs="Times New Roman"/>
          <w:sz w:val="24"/>
          <w:szCs w:val="24"/>
        </w:rPr>
        <w:t>folgender Weise beschrieben:</w:t>
      </w:r>
    </w:p>
    <w:p w:rsidR="00EC0828" w:rsidRPr="003A521E" w:rsidRDefault="00EC0828" w:rsidP="00C27CCF">
      <w:pPr>
        <w:spacing w:after="0"/>
        <w:ind w:left="1134"/>
        <w:jc w:val="both"/>
        <w:rPr>
          <w:rFonts w:ascii="Times New Roman" w:hAnsi="Times New Roman" w:cs="Times New Roman"/>
          <w:sz w:val="24"/>
          <w:szCs w:val="24"/>
        </w:rPr>
      </w:pPr>
      <w:r w:rsidRPr="003A521E">
        <w:rPr>
          <w:rFonts w:ascii="Times New Roman" w:hAnsi="Times New Roman" w:cs="Times New Roman"/>
          <w:sz w:val="24"/>
          <w:szCs w:val="24"/>
        </w:rPr>
        <w:t>„Ich las das Schreiben noch einmal laut vor, ich las die Namen der Unterzeic</w:t>
      </w:r>
      <w:r w:rsidRPr="003A521E">
        <w:rPr>
          <w:rFonts w:ascii="Times New Roman" w:hAnsi="Times New Roman" w:cs="Times New Roman"/>
          <w:sz w:val="24"/>
          <w:szCs w:val="24"/>
        </w:rPr>
        <w:t>h</w:t>
      </w:r>
      <w:r w:rsidRPr="003A521E">
        <w:rPr>
          <w:rFonts w:ascii="Times New Roman" w:hAnsi="Times New Roman" w:cs="Times New Roman"/>
          <w:sz w:val="24"/>
          <w:szCs w:val="24"/>
        </w:rPr>
        <w:t>nenden, von denen mehrere bereits der Literaturgeschichte angehörten, und ich dachte an die Lebensmittelpakete, die uns kürzlich von unseren russischen Koll</w:t>
      </w:r>
      <w:r w:rsidRPr="003A521E">
        <w:rPr>
          <w:rFonts w:ascii="Times New Roman" w:hAnsi="Times New Roman" w:cs="Times New Roman"/>
          <w:sz w:val="24"/>
          <w:szCs w:val="24"/>
        </w:rPr>
        <w:t>e</w:t>
      </w:r>
      <w:r w:rsidRPr="003A521E">
        <w:rPr>
          <w:rFonts w:ascii="Times New Roman" w:hAnsi="Times New Roman" w:cs="Times New Roman"/>
          <w:sz w:val="24"/>
          <w:szCs w:val="24"/>
        </w:rPr>
        <w:t>gen aus Moskau zugesandt worden waren, an den Speck, den Schinken, den Ka</w:t>
      </w:r>
      <w:r w:rsidR="00994211" w:rsidRPr="003A521E">
        <w:rPr>
          <w:rFonts w:ascii="Times New Roman" w:hAnsi="Times New Roman" w:cs="Times New Roman"/>
          <w:sz w:val="24"/>
          <w:szCs w:val="24"/>
        </w:rPr>
        <w:t>v</w:t>
      </w:r>
      <w:r w:rsidRPr="003A521E">
        <w:rPr>
          <w:rFonts w:ascii="Times New Roman" w:hAnsi="Times New Roman" w:cs="Times New Roman"/>
          <w:sz w:val="24"/>
          <w:szCs w:val="24"/>
        </w:rPr>
        <w:t>i</w:t>
      </w:r>
      <w:r w:rsidRPr="003A521E">
        <w:rPr>
          <w:rFonts w:ascii="Times New Roman" w:hAnsi="Times New Roman" w:cs="Times New Roman"/>
          <w:sz w:val="24"/>
          <w:szCs w:val="24"/>
        </w:rPr>
        <w:t xml:space="preserve">ar, den sie enthielten, ich dachte an die </w:t>
      </w:r>
      <w:proofErr w:type="spellStart"/>
      <w:r w:rsidRPr="003A521E">
        <w:rPr>
          <w:rFonts w:ascii="Times New Roman" w:hAnsi="Times New Roman" w:cs="Times New Roman"/>
          <w:sz w:val="24"/>
          <w:szCs w:val="24"/>
        </w:rPr>
        <w:t>Eßkarten</w:t>
      </w:r>
      <w:proofErr w:type="spellEnd"/>
      <w:r w:rsidRPr="003A521E">
        <w:rPr>
          <w:rFonts w:ascii="Times New Roman" w:hAnsi="Times New Roman" w:cs="Times New Roman"/>
          <w:sz w:val="24"/>
          <w:szCs w:val="24"/>
        </w:rPr>
        <w:t>, die der Schutzverband an seine parteitreuen Mitglieder verteilte, und ich dachte, was mir passieren würde, wenn ich diese Erklärung nicht unterschriebe, und ich dachte an Schwarzschild, den ich im Grunde gar nicht so mochte. Er war ein amusischer Mensch, unzugänglich, mürrisch, für den die Wirtschaft alles war und die Ideologie ni</w:t>
      </w:r>
      <w:r w:rsidR="00994211" w:rsidRPr="003A521E">
        <w:rPr>
          <w:rFonts w:ascii="Times New Roman" w:hAnsi="Times New Roman" w:cs="Times New Roman"/>
          <w:sz w:val="24"/>
          <w:szCs w:val="24"/>
        </w:rPr>
        <w:t>c</w:t>
      </w:r>
      <w:r w:rsidRPr="003A521E">
        <w:rPr>
          <w:rFonts w:ascii="Times New Roman" w:hAnsi="Times New Roman" w:cs="Times New Roman"/>
          <w:sz w:val="24"/>
          <w:szCs w:val="24"/>
        </w:rPr>
        <w:t>hts, ein blendender Schriftsteller natürlich auf seine Weise, ehrlich auf seine Weise, ein Mann mit Prinzipien, obwohl ich sie nicht immer teilte, ein überzeugter Demokrat, ein Pol</w:t>
      </w:r>
      <w:r w:rsidRPr="003A521E">
        <w:rPr>
          <w:rFonts w:ascii="Times New Roman" w:hAnsi="Times New Roman" w:cs="Times New Roman"/>
          <w:sz w:val="24"/>
          <w:szCs w:val="24"/>
        </w:rPr>
        <w:t>i</w:t>
      </w:r>
      <w:r w:rsidRPr="003A521E">
        <w:rPr>
          <w:rFonts w:ascii="Times New Roman" w:hAnsi="Times New Roman" w:cs="Times New Roman"/>
          <w:sz w:val="24"/>
          <w:szCs w:val="24"/>
        </w:rPr>
        <w:t>tiker, ein Tatsachenmensch.“</w:t>
      </w:r>
      <w:r w:rsidR="00854A25" w:rsidRPr="003A521E">
        <w:rPr>
          <w:rFonts w:ascii="Times New Roman" w:hAnsi="Times New Roman" w:cs="Times New Roman"/>
          <w:sz w:val="24"/>
          <w:szCs w:val="24"/>
        </w:rPr>
        <w:t xml:space="preserve"> (</w:t>
      </w:r>
      <w:proofErr w:type="spellStart"/>
      <w:r w:rsidR="00854A25" w:rsidRPr="003A521E">
        <w:rPr>
          <w:rFonts w:ascii="Times New Roman" w:hAnsi="Times New Roman" w:cs="Times New Roman"/>
          <w:i/>
          <w:sz w:val="24"/>
          <w:szCs w:val="24"/>
        </w:rPr>
        <w:t>EiE</w:t>
      </w:r>
      <w:proofErr w:type="spellEnd"/>
      <w:r w:rsidR="00854A25" w:rsidRPr="003A521E">
        <w:rPr>
          <w:rFonts w:ascii="Times New Roman" w:hAnsi="Times New Roman" w:cs="Times New Roman"/>
          <w:sz w:val="24"/>
          <w:szCs w:val="24"/>
        </w:rPr>
        <w:t>, S. 62)</w:t>
      </w:r>
    </w:p>
    <w:p w:rsidR="00994211" w:rsidRPr="003A521E" w:rsidRDefault="00994211" w:rsidP="00C27CCF">
      <w:pPr>
        <w:spacing w:after="0"/>
        <w:jc w:val="both"/>
        <w:rPr>
          <w:rFonts w:ascii="Times New Roman" w:hAnsi="Times New Roman" w:cs="Times New Roman"/>
          <w:sz w:val="24"/>
          <w:szCs w:val="24"/>
        </w:rPr>
      </w:pPr>
      <w:r w:rsidRPr="003A521E">
        <w:rPr>
          <w:rFonts w:ascii="Times New Roman" w:hAnsi="Times New Roman" w:cs="Times New Roman"/>
          <w:sz w:val="24"/>
          <w:szCs w:val="24"/>
        </w:rPr>
        <w:t xml:space="preserve">Es folgten Interventionen von Anna Seghers, von </w:t>
      </w:r>
      <w:proofErr w:type="spellStart"/>
      <w:r w:rsidRPr="003A521E">
        <w:rPr>
          <w:rFonts w:ascii="Times New Roman" w:hAnsi="Times New Roman" w:cs="Times New Roman"/>
          <w:sz w:val="24"/>
          <w:szCs w:val="24"/>
        </w:rPr>
        <w:t>Manès</w:t>
      </w:r>
      <w:proofErr w:type="spellEnd"/>
      <w:r w:rsidRPr="003A521E">
        <w:rPr>
          <w:rFonts w:ascii="Times New Roman" w:hAnsi="Times New Roman" w:cs="Times New Roman"/>
          <w:sz w:val="24"/>
          <w:szCs w:val="24"/>
        </w:rPr>
        <w:t xml:space="preserve"> Sperber, von Hans </w:t>
      </w:r>
      <w:proofErr w:type="spellStart"/>
      <w:r w:rsidRPr="003A521E">
        <w:rPr>
          <w:rFonts w:ascii="Times New Roman" w:hAnsi="Times New Roman" w:cs="Times New Roman"/>
          <w:sz w:val="24"/>
          <w:szCs w:val="24"/>
        </w:rPr>
        <w:t>Marchwitza</w:t>
      </w:r>
      <w:proofErr w:type="spellEnd"/>
      <w:r w:rsidRPr="003A521E">
        <w:rPr>
          <w:rFonts w:ascii="Times New Roman" w:hAnsi="Times New Roman" w:cs="Times New Roman"/>
          <w:sz w:val="24"/>
          <w:szCs w:val="24"/>
        </w:rPr>
        <w:t xml:space="preserve">, von Egon Erwin </w:t>
      </w:r>
      <w:proofErr w:type="spellStart"/>
      <w:r w:rsidRPr="003A521E">
        <w:rPr>
          <w:rFonts w:ascii="Times New Roman" w:hAnsi="Times New Roman" w:cs="Times New Roman"/>
          <w:sz w:val="24"/>
          <w:szCs w:val="24"/>
        </w:rPr>
        <w:t>Kisch</w:t>
      </w:r>
      <w:proofErr w:type="spellEnd"/>
      <w:r w:rsidR="00744C40" w:rsidRPr="003A521E">
        <w:rPr>
          <w:rFonts w:ascii="Times New Roman" w:hAnsi="Times New Roman" w:cs="Times New Roman"/>
          <w:sz w:val="24"/>
          <w:szCs w:val="24"/>
        </w:rPr>
        <w:t xml:space="preserve">, die Sahl zu einer Änderung seiner Haltung bewegen wollten </w:t>
      </w:r>
      <w:r w:rsidRPr="003A521E">
        <w:rPr>
          <w:rFonts w:ascii="Times New Roman" w:hAnsi="Times New Roman" w:cs="Times New Roman"/>
          <w:sz w:val="24"/>
          <w:szCs w:val="24"/>
        </w:rPr>
        <w:t xml:space="preserve">– </w:t>
      </w:r>
      <w:r w:rsidR="006B0676" w:rsidRPr="003A521E">
        <w:rPr>
          <w:rFonts w:ascii="Times New Roman" w:hAnsi="Times New Roman" w:cs="Times New Roman"/>
          <w:sz w:val="24"/>
          <w:szCs w:val="24"/>
        </w:rPr>
        <w:t>all</w:t>
      </w:r>
      <w:r w:rsidRPr="003A521E">
        <w:rPr>
          <w:rFonts w:ascii="Times New Roman" w:hAnsi="Times New Roman" w:cs="Times New Roman"/>
          <w:sz w:val="24"/>
          <w:szCs w:val="24"/>
        </w:rPr>
        <w:t>e ohne Erfolg. Die Erklärung des Schutzverbandes, in der Schwarzschild als Agent von Goebbels denunziert werden sollte, ist nie erschienen. Sahl jedoch legte als Konsequenz sein Vo</w:t>
      </w:r>
      <w:r w:rsidRPr="003A521E">
        <w:rPr>
          <w:rFonts w:ascii="Times New Roman" w:hAnsi="Times New Roman" w:cs="Times New Roman"/>
          <w:sz w:val="24"/>
          <w:szCs w:val="24"/>
        </w:rPr>
        <w:t>r</w:t>
      </w:r>
      <w:r w:rsidRPr="003A521E">
        <w:rPr>
          <w:rFonts w:ascii="Times New Roman" w:hAnsi="Times New Roman" w:cs="Times New Roman"/>
          <w:sz w:val="24"/>
          <w:szCs w:val="24"/>
        </w:rPr>
        <w:t>standsmandat nieder und erklärte seinen Austritt.</w:t>
      </w:r>
    </w:p>
    <w:p w:rsidR="00EC0828" w:rsidRPr="003A521E" w:rsidRDefault="00EC0828" w:rsidP="00C27CCF">
      <w:pPr>
        <w:spacing w:after="0"/>
        <w:jc w:val="both"/>
        <w:rPr>
          <w:rFonts w:ascii="Times New Roman" w:hAnsi="Times New Roman" w:cs="Times New Roman"/>
          <w:sz w:val="24"/>
          <w:szCs w:val="24"/>
        </w:rPr>
      </w:pPr>
    </w:p>
    <w:p w:rsidR="000C3839" w:rsidRPr="003A521E" w:rsidRDefault="00B15A30" w:rsidP="00C27CCF">
      <w:pPr>
        <w:spacing w:after="0"/>
        <w:jc w:val="center"/>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w:t>
      </w:r>
    </w:p>
    <w:p w:rsidR="001018DE" w:rsidRPr="003A521E" w:rsidRDefault="001018DE" w:rsidP="00C27CCF">
      <w:pPr>
        <w:spacing w:after="0"/>
        <w:jc w:val="both"/>
        <w:rPr>
          <w:rFonts w:ascii="Times New Roman" w:eastAsia="Times New Roman" w:hAnsi="Times New Roman" w:cs="Times New Roman"/>
          <w:sz w:val="24"/>
          <w:szCs w:val="24"/>
          <w:lang w:eastAsia="de-DE"/>
        </w:rPr>
      </w:pPr>
    </w:p>
    <w:p w:rsidR="00157D2D" w:rsidRPr="003A521E" w:rsidRDefault="009E0BC1" w:rsidP="00C27CCF">
      <w:pPr>
        <w:spacing w:after="0"/>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lastRenderedPageBreak/>
        <w:t xml:space="preserve">Mit dem Austritt aus dem SDS – und der Distanzierung von der KPD – wurde Hans Sahl, wie </w:t>
      </w:r>
      <w:r w:rsidR="004A0B77" w:rsidRPr="003A521E">
        <w:rPr>
          <w:rFonts w:ascii="Times New Roman" w:eastAsia="Times New Roman" w:hAnsi="Times New Roman" w:cs="Times New Roman"/>
          <w:sz w:val="24"/>
          <w:szCs w:val="24"/>
          <w:lang w:eastAsia="de-DE"/>
        </w:rPr>
        <w:t xml:space="preserve">er in </w:t>
      </w:r>
      <w:r w:rsidR="004A0B77" w:rsidRPr="003A521E">
        <w:rPr>
          <w:rFonts w:ascii="Times New Roman" w:eastAsia="Times New Roman" w:hAnsi="Times New Roman" w:cs="Times New Roman"/>
          <w:i/>
          <w:sz w:val="24"/>
          <w:szCs w:val="24"/>
          <w:lang w:eastAsia="de-DE"/>
        </w:rPr>
        <w:t>Das Exil im Exil</w:t>
      </w:r>
      <w:r w:rsidR="00744C40" w:rsidRPr="003A521E">
        <w:rPr>
          <w:rFonts w:ascii="Times New Roman" w:eastAsia="Times New Roman" w:hAnsi="Times New Roman" w:cs="Times New Roman"/>
          <w:sz w:val="24"/>
          <w:szCs w:val="24"/>
          <w:lang w:eastAsia="de-DE"/>
        </w:rPr>
        <w:t xml:space="preserve"> </w:t>
      </w:r>
      <w:r w:rsidRPr="003A521E">
        <w:rPr>
          <w:rFonts w:ascii="Times New Roman" w:eastAsia="Times New Roman" w:hAnsi="Times New Roman" w:cs="Times New Roman"/>
          <w:sz w:val="24"/>
          <w:szCs w:val="24"/>
          <w:lang w:eastAsia="de-DE"/>
        </w:rPr>
        <w:t>formuliert hat, zu einem „exterritorialen Menschen“</w:t>
      </w:r>
      <w:r w:rsidR="00854A25" w:rsidRPr="003A521E">
        <w:rPr>
          <w:rFonts w:ascii="Times New Roman" w:eastAsia="Times New Roman" w:hAnsi="Times New Roman" w:cs="Times New Roman"/>
          <w:sz w:val="24"/>
          <w:szCs w:val="24"/>
          <w:lang w:eastAsia="de-DE"/>
        </w:rPr>
        <w:t xml:space="preserve"> (</w:t>
      </w:r>
      <w:proofErr w:type="spellStart"/>
      <w:r w:rsidR="00854A25" w:rsidRPr="003A521E">
        <w:rPr>
          <w:rFonts w:ascii="Times New Roman" w:hAnsi="Times New Roman" w:cs="Times New Roman"/>
          <w:i/>
          <w:sz w:val="24"/>
          <w:szCs w:val="24"/>
        </w:rPr>
        <w:t>EiE</w:t>
      </w:r>
      <w:proofErr w:type="spellEnd"/>
      <w:r w:rsidR="00854A25" w:rsidRPr="003A521E">
        <w:rPr>
          <w:rFonts w:ascii="Times New Roman" w:hAnsi="Times New Roman" w:cs="Times New Roman"/>
          <w:sz w:val="24"/>
          <w:szCs w:val="24"/>
        </w:rPr>
        <w:t>, S. 156)</w:t>
      </w:r>
      <w:r w:rsidRPr="003A521E">
        <w:rPr>
          <w:rFonts w:ascii="Times New Roman" w:eastAsia="Times New Roman" w:hAnsi="Times New Roman" w:cs="Times New Roman"/>
          <w:sz w:val="24"/>
          <w:szCs w:val="24"/>
          <w:lang w:eastAsia="de-DE"/>
        </w:rPr>
        <w:t xml:space="preserve">. Aus dem Geist dieser „Exterritorialität“ hat Sahl </w:t>
      </w:r>
      <w:r w:rsidR="000B5875" w:rsidRPr="003A521E">
        <w:rPr>
          <w:rFonts w:ascii="Times New Roman" w:eastAsia="Times New Roman" w:hAnsi="Times New Roman" w:cs="Times New Roman"/>
          <w:i/>
          <w:sz w:val="24"/>
          <w:szCs w:val="24"/>
          <w:lang w:eastAsia="de-DE"/>
        </w:rPr>
        <w:t>Die Wenigen und die Vielen</w:t>
      </w:r>
      <w:r w:rsidR="000B5875" w:rsidRPr="003A521E">
        <w:rPr>
          <w:rFonts w:ascii="Times New Roman" w:eastAsia="Times New Roman" w:hAnsi="Times New Roman" w:cs="Times New Roman"/>
          <w:sz w:val="24"/>
          <w:szCs w:val="24"/>
          <w:lang w:eastAsia="de-DE"/>
        </w:rPr>
        <w:t xml:space="preserve"> </w:t>
      </w:r>
      <w:r w:rsidR="000B5875">
        <w:rPr>
          <w:rFonts w:ascii="Times New Roman" w:eastAsia="Times New Roman" w:hAnsi="Times New Roman" w:cs="Times New Roman"/>
          <w:sz w:val="24"/>
          <w:szCs w:val="24"/>
          <w:lang w:eastAsia="de-DE"/>
        </w:rPr>
        <w:t>als</w:t>
      </w:r>
      <w:r w:rsidRPr="003A521E">
        <w:rPr>
          <w:rFonts w:ascii="Times New Roman" w:eastAsia="Times New Roman" w:hAnsi="Times New Roman" w:cs="Times New Roman"/>
          <w:sz w:val="24"/>
          <w:szCs w:val="24"/>
          <w:lang w:eastAsia="de-DE"/>
        </w:rPr>
        <w:t xml:space="preserve"> „Roman einer Zeit“ </w:t>
      </w:r>
      <w:r w:rsidR="000B5875">
        <w:rPr>
          <w:rFonts w:ascii="Times New Roman" w:eastAsia="Times New Roman" w:hAnsi="Times New Roman" w:cs="Times New Roman"/>
          <w:sz w:val="24"/>
          <w:szCs w:val="24"/>
          <w:lang w:eastAsia="de-DE"/>
        </w:rPr>
        <w:t>geschrieben – s</w:t>
      </w:r>
      <w:r w:rsidRPr="003A521E">
        <w:rPr>
          <w:rFonts w:ascii="Times New Roman" w:eastAsia="Times New Roman" w:hAnsi="Times New Roman" w:cs="Times New Roman"/>
          <w:sz w:val="24"/>
          <w:szCs w:val="24"/>
          <w:lang w:eastAsia="de-DE"/>
        </w:rPr>
        <w:t>o der Untertitel.</w:t>
      </w:r>
      <w:r w:rsidR="00744C40" w:rsidRPr="003A521E">
        <w:rPr>
          <w:rFonts w:ascii="Times New Roman" w:eastAsia="Times New Roman" w:hAnsi="Times New Roman" w:cs="Times New Roman"/>
          <w:sz w:val="24"/>
          <w:szCs w:val="24"/>
          <w:lang w:eastAsia="de-DE"/>
        </w:rPr>
        <w:t xml:space="preserve"> Sahl</w:t>
      </w:r>
      <w:r w:rsidR="004A0B77" w:rsidRPr="003A521E">
        <w:rPr>
          <w:rFonts w:ascii="Times New Roman" w:eastAsia="Times New Roman" w:hAnsi="Times New Roman" w:cs="Times New Roman"/>
          <w:sz w:val="24"/>
          <w:szCs w:val="24"/>
          <w:lang w:eastAsia="de-DE"/>
        </w:rPr>
        <w:t xml:space="preserve">s Ziel war es, </w:t>
      </w:r>
      <w:r w:rsidR="00744C40" w:rsidRPr="003A521E">
        <w:rPr>
          <w:rFonts w:ascii="Times New Roman" w:eastAsia="Times New Roman" w:hAnsi="Times New Roman" w:cs="Times New Roman"/>
          <w:sz w:val="24"/>
          <w:szCs w:val="24"/>
          <w:lang w:eastAsia="de-DE"/>
        </w:rPr>
        <w:t xml:space="preserve">mit diesem </w:t>
      </w:r>
      <w:r w:rsidR="000B5875">
        <w:rPr>
          <w:rFonts w:ascii="Times New Roman" w:eastAsia="Times New Roman" w:hAnsi="Times New Roman" w:cs="Times New Roman"/>
          <w:sz w:val="24"/>
          <w:szCs w:val="24"/>
          <w:lang w:eastAsia="de-DE"/>
        </w:rPr>
        <w:t>Roman</w:t>
      </w:r>
      <w:r w:rsidR="00744C40" w:rsidRPr="003A521E">
        <w:rPr>
          <w:rFonts w:ascii="Times New Roman" w:eastAsia="Times New Roman" w:hAnsi="Times New Roman" w:cs="Times New Roman"/>
          <w:sz w:val="24"/>
          <w:szCs w:val="24"/>
          <w:lang w:eastAsia="de-DE"/>
        </w:rPr>
        <w:t xml:space="preserve"> – wie </w:t>
      </w:r>
      <w:r w:rsidR="00182E41" w:rsidRPr="003A521E">
        <w:rPr>
          <w:rFonts w:ascii="Times New Roman" w:eastAsia="Times New Roman" w:hAnsi="Times New Roman" w:cs="Times New Roman"/>
          <w:sz w:val="24"/>
          <w:szCs w:val="24"/>
          <w:lang w:eastAsia="de-DE"/>
        </w:rPr>
        <w:t xml:space="preserve">sein Freund und Briefpartner </w:t>
      </w:r>
      <w:r w:rsidR="00744C40" w:rsidRPr="003A521E">
        <w:rPr>
          <w:rFonts w:ascii="Times New Roman" w:eastAsia="Times New Roman" w:hAnsi="Times New Roman" w:cs="Times New Roman"/>
          <w:sz w:val="24"/>
          <w:szCs w:val="24"/>
          <w:lang w:eastAsia="de-DE"/>
        </w:rPr>
        <w:t xml:space="preserve">Hermann Broch – </w:t>
      </w:r>
      <w:r w:rsidR="0041626B" w:rsidRPr="003A521E">
        <w:rPr>
          <w:rFonts w:ascii="Times New Roman" w:eastAsia="Times New Roman" w:hAnsi="Times New Roman" w:cs="Times New Roman"/>
          <w:sz w:val="24"/>
          <w:szCs w:val="24"/>
          <w:lang w:eastAsia="de-DE"/>
        </w:rPr>
        <w:t xml:space="preserve">Literatur als </w:t>
      </w:r>
      <w:r w:rsidR="00182E41" w:rsidRPr="003A521E">
        <w:rPr>
          <w:rFonts w:ascii="Times New Roman" w:eastAsia="Times New Roman" w:hAnsi="Times New Roman" w:cs="Times New Roman"/>
          <w:sz w:val="24"/>
          <w:szCs w:val="24"/>
          <w:lang w:eastAsia="de-DE"/>
        </w:rPr>
        <w:t>„</w:t>
      </w:r>
      <w:r w:rsidR="0041626B" w:rsidRPr="003A521E">
        <w:rPr>
          <w:rFonts w:ascii="Times New Roman" w:eastAsia="Times New Roman" w:hAnsi="Times New Roman" w:cs="Times New Roman"/>
          <w:sz w:val="24"/>
          <w:szCs w:val="24"/>
          <w:lang w:eastAsia="de-DE"/>
        </w:rPr>
        <w:t>Destillat einer geistigen Erkenntnis</w:t>
      </w:r>
      <w:r w:rsidR="00182E41" w:rsidRPr="003A521E">
        <w:rPr>
          <w:rFonts w:ascii="Times New Roman" w:eastAsia="Times New Roman" w:hAnsi="Times New Roman" w:cs="Times New Roman"/>
          <w:sz w:val="24"/>
          <w:szCs w:val="24"/>
          <w:lang w:eastAsia="de-DE"/>
        </w:rPr>
        <w:t>“ zu</w:t>
      </w:r>
      <w:r w:rsidR="0041626B" w:rsidRPr="003A521E">
        <w:rPr>
          <w:rFonts w:ascii="Times New Roman" w:eastAsia="Times New Roman" w:hAnsi="Times New Roman" w:cs="Times New Roman"/>
          <w:sz w:val="24"/>
          <w:szCs w:val="24"/>
          <w:lang w:eastAsia="de-DE"/>
        </w:rPr>
        <w:t xml:space="preserve"> schaffen.</w:t>
      </w:r>
      <w:r w:rsidR="00182E41" w:rsidRPr="003A521E">
        <w:rPr>
          <w:rStyle w:val="Funotenzeichen"/>
          <w:rFonts w:ascii="Times New Roman" w:eastAsia="Times New Roman" w:hAnsi="Times New Roman" w:cs="Times New Roman"/>
          <w:sz w:val="24"/>
          <w:szCs w:val="24"/>
          <w:lang w:eastAsia="de-DE"/>
        </w:rPr>
        <w:footnoteReference w:id="11"/>
      </w:r>
      <w:r w:rsidR="00157D2D" w:rsidRPr="003A521E">
        <w:rPr>
          <w:rFonts w:ascii="Times New Roman" w:eastAsia="Times New Roman" w:hAnsi="Times New Roman" w:cs="Times New Roman"/>
          <w:sz w:val="24"/>
          <w:szCs w:val="24"/>
          <w:lang w:eastAsia="de-DE"/>
        </w:rPr>
        <w:t xml:space="preserve"> Sahl sagt über d</w:t>
      </w:r>
      <w:r w:rsidR="006E4B7C">
        <w:rPr>
          <w:rFonts w:ascii="Times New Roman" w:eastAsia="Times New Roman" w:hAnsi="Times New Roman" w:cs="Times New Roman"/>
          <w:sz w:val="24"/>
          <w:szCs w:val="24"/>
          <w:lang w:eastAsia="de-DE"/>
        </w:rPr>
        <w:t>as</w:t>
      </w:r>
      <w:r w:rsidR="00157D2D" w:rsidRPr="003A521E">
        <w:rPr>
          <w:rFonts w:ascii="Times New Roman" w:eastAsia="Times New Roman" w:hAnsi="Times New Roman" w:cs="Times New Roman"/>
          <w:sz w:val="24"/>
          <w:szCs w:val="24"/>
          <w:lang w:eastAsia="de-DE"/>
        </w:rPr>
        <w:t xml:space="preserve"> Konzept </w:t>
      </w:r>
      <w:r w:rsidR="00022255" w:rsidRPr="003A521E">
        <w:rPr>
          <w:rFonts w:ascii="Times New Roman" w:eastAsia="Times New Roman" w:hAnsi="Times New Roman" w:cs="Times New Roman"/>
          <w:sz w:val="24"/>
          <w:szCs w:val="24"/>
          <w:lang w:eastAsia="de-DE"/>
        </w:rPr>
        <w:t>ein</w:t>
      </w:r>
      <w:r w:rsidR="00157D2D" w:rsidRPr="003A521E">
        <w:rPr>
          <w:rFonts w:ascii="Times New Roman" w:eastAsia="Times New Roman" w:hAnsi="Times New Roman" w:cs="Times New Roman"/>
          <w:sz w:val="24"/>
          <w:szCs w:val="24"/>
          <w:lang w:eastAsia="de-DE"/>
        </w:rPr>
        <w:t>es sowohl in seinem als auch in Brochs Sinne</w:t>
      </w:r>
      <w:r w:rsidR="000C5A91" w:rsidRPr="003A521E">
        <w:rPr>
          <w:rStyle w:val="Funotenzeichen"/>
          <w:rFonts w:ascii="Times New Roman" w:eastAsia="Times New Roman" w:hAnsi="Times New Roman" w:cs="Times New Roman"/>
          <w:sz w:val="24"/>
          <w:szCs w:val="24"/>
          <w:lang w:eastAsia="de-DE"/>
        </w:rPr>
        <w:footnoteReference w:id="12"/>
      </w:r>
      <w:r w:rsidR="00157D2D" w:rsidRPr="003A521E">
        <w:rPr>
          <w:rFonts w:ascii="Times New Roman" w:eastAsia="Times New Roman" w:hAnsi="Times New Roman" w:cs="Times New Roman"/>
          <w:sz w:val="24"/>
          <w:szCs w:val="24"/>
          <w:lang w:eastAsia="de-DE"/>
        </w:rPr>
        <w:t xml:space="preserve"> </w:t>
      </w:r>
      <w:r w:rsidR="00157D2D" w:rsidRPr="003A521E">
        <w:rPr>
          <w:rFonts w:ascii="Times New Roman" w:eastAsia="Times New Roman" w:hAnsi="Times New Roman" w:cs="Times New Roman"/>
          <w:i/>
          <w:sz w:val="24"/>
          <w:szCs w:val="24"/>
          <w:lang w:eastAsia="de-DE"/>
        </w:rPr>
        <w:t>zeitgerechten</w:t>
      </w:r>
      <w:r w:rsidR="00157D2D" w:rsidRPr="003A521E">
        <w:rPr>
          <w:rFonts w:ascii="Times New Roman" w:eastAsia="Times New Roman" w:hAnsi="Times New Roman" w:cs="Times New Roman"/>
          <w:sz w:val="24"/>
          <w:szCs w:val="24"/>
          <w:lang w:eastAsia="de-DE"/>
        </w:rPr>
        <w:t xml:space="preserve"> Romans:</w:t>
      </w:r>
    </w:p>
    <w:p w:rsidR="00157D2D" w:rsidRPr="003A521E" w:rsidRDefault="00157D2D" w:rsidP="00C27CCF">
      <w:pPr>
        <w:spacing w:after="0"/>
        <w:ind w:left="1134"/>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„In einer Epoche, die vom Zerfall der Werte angenagt ist, sind die Begriffe au</w:t>
      </w:r>
      <w:r w:rsidRPr="003A521E">
        <w:rPr>
          <w:rFonts w:ascii="Times New Roman" w:eastAsia="Times New Roman" w:hAnsi="Times New Roman" w:cs="Times New Roman"/>
          <w:sz w:val="24"/>
          <w:szCs w:val="24"/>
          <w:lang w:eastAsia="de-DE"/>
        </w:rPr>
        <w:t>s</w:t>
      </w:r>
      <w:r w:rsidRPr="003A521E">
        <w:rPr>
          <w:rFonts w:ascii="Times New Roman" w:eastAsia="Times New Roman" w:hAnsi="Times New Roman" w:cs="Times New Roman"/>
          <w:sz w:val="24"/>
          <w:szCs w:val="24"/>
          <w:lang w:eastAsia="de-DE"/>
        </w:rPr>
        <w:t>tauschbar, das Eine ist ebenso wichtig wie sein Gegenteil, Ja und Nein heben sich auf, sind Komplementärfarben, die einander ergänzen, Fragmente in einer Fra</w:t>
      </w:r>
      <w:r w:rsidRPr="003A521E">
        <w:rPr>
          <w:rFonts w:ascii="Times New Roman" w:eastAsia="Times New Roman" w:hAnsi="Times New Roman" w:cs="Times New Roman"/>
          <w:sz w:val="24"/>
          <w:szCs w:val="24"/>
          <w:lang w:eastAsia="de-DE"/>
        </w:rPr>
        <w:t>g</w:t>
      </w:r>
      <w:r w:rsidRPr="003A521E">
        <w:rPr>
          <w:rFonts w:ascii="Times New Roman" w:eastAsia="Times New Roman" w:hAnsi="Times New Roman" w:cs="Times New Roman"/>
          <w:sz w:val="24"/>
          <w:szCs w:val="24"/>
          <w:lang w:eastAsia="de-DE"/>
        </w:rPr>
        <w:t>ment gewordenen Zeit.“</w:t>
      </w:r>
      <w:r w:rsidR="000C5A91" w:rsidRPr="003A521E">
        <w:rPr>
          <w:rFonts w:ascii="Times New Roman" w:eastAsia="Times New Roman" w:hAnsi="Times New Roman" w:cs="Times New Roman"/>
          <w:sz w:val="24"/>
          <w:szCs w:val="24"/>
          <w:lang w:eastAsia="de-DE"/>
        </w:rPr>
        <w:t xml:space="preserve"> (</w:t>
      </w:r>
      <w:proofErr w:type="spellStart"/>
      <w:r w:rsidR="000C5A91" w:rsidRPr="003A521E">
        <w:rPr>
          <w:rFonts w:ascii="Times New Roman" w:hAnsi="Times New Roman" w:cs="Times New Roman"/>
          <w:i/>
          <w:sz w:val="24"/>
          <w:szCs w:val="24"/>
        </w:rPr>
        <w:t>EiE</w:t>
      </w:r>
      <w:proofErr w:type="spellEnd"/>
      <w:r w:rsidR="000C5A91" w:rsidRPr="003A521E">
        <w:rPr>
          <w:rFonts w:ascii="Times New Roman" w:hAnsi="Times New Roman" w:cs="Times New Roman"/>
          <w:sz w:val="24"/>
          <w:szCs w:val="24"/>
        </w:rPr>
        <w:t>, S. 128)</w:t>
      </w:r>
      <w:r w:rsidRPr="003A521E">
        <w:rPr>
          <w:rFonts w:ascii="Times New Roman" w:eastAsia="Times New Roman" w:hAnsi="Times New Roman" w:cs="Times New Roman"/>
          <w:sz w:val="24"/>
          <w:szCs w:val="24"/>
          <w:lang w:eastAsia="de-DE"/>
        </w:rPr>
        <w:t xml:space="preserve"> </w:t>
      </w:r>
    </w:p>
    <w:p w:rsidR="0041626B" w:rsidRPr="003A521E" w:rsidRDefault="00157D2D" w:rsidP="00C27CCF">
      <w:pPr>
        <w:spacing w:after="0"/>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Der moderne Roman soll also diese „Fragment“ gewordene Welt</w:t>
      </w:r>
      <w:r w:rsidR="003124BA" w:rsidRPr="003A521E">
        <w:rPr>
          <w:rFonts w:ascii="Times New Roman" w:eastAsia="Times New Roman" w:hAnsi="Times New Roman" w:cs="Times New Roman"/>
          <w:sz w:val="24"/>
          <w:szCs w:val="24"/>
          <w:lang w:eastAsia="de-DE"/>
        </w:rPr>
        <w:t>, die Welt im Zustand des „Zerfalls der Werte“</w:t>
      </w:r>
      <w:r w:rsidR="00921C84" w:rsidRPr="003A521E">
        <w:rPr>
          <w:rFonts w:ascii="Times New Roman" w:eastAsia="Times New Roman" w:hAnsi="Times New Roman" w:cs="Times New Roman"/>
          <w:sz w:val="24"/>
          <w:szCs w:val="24"/>
          <w:lang w:eastAsia="de-DE"/>
        </w:rPr>
        <w:t>,</w:t>
      </w:r>
      <w:r w:rsidRPr="003A521E">
        <w:rPr>
          <w:rFonts w:ascii="Times New Roman" w:eastAsia="Times New Roman" w:hAnsi="Times New Roman" w:cs="Times New Roman"/>
          <w:sz w:val="24"/>
          <w:szCs w:val="24"/>
          <w:lang w:eastAsia="de-DE"/>
        </w:rPr>
        <w:t xml:space="preserve"> in adäquater Form nachbilden. </w:t>
      </w:r>
    </w:p>
    <w:p w:rsidR="006B0676" w:rsidRPr="003A521E" w:rsidRDefault="006B0676" w:rsidP="00C27CCF">
      <w:pPr>
        <w:spacing w:after="0"/>
        <w:jc w:val="both"/>
        <w:rPr>
          <w:rFonts w:ascii="Times New Roman" w:eastAsia="Times New Roman" w:hAnsi="Times New Roman" w:cs="Times New Roman"/>
          <w:sz w:val="24"/>
          <w:szCs w:val="24"/>
          <w:lang w:eastAsia="de-DE"/>
        </w:rPr>
      </w:pPr>
    </w:p>
    <w:p w:rsidR="00182E41" w:rsidRPr="003A521E" w:rsidRDefault="00182E41" w:rsidP="00C27CCF">
      <w:pPr>
        <w:spacing w:after="0"/>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ab/>
      </w:r>
      <w:r w:rsidRPr="003A521E">
        <w:rPr>
          <w:rFonts w:ascii="Times New Roman" w:eastAsia="Times New Roman" w:hAnsi="Times New Roman" w:cs="Times New Roman"/>
          <w:i/>
          <w:sz w:val="24"/>
          <w:szCs w:val="24"/>
          <w:lang w:eastAsia="de-DE"/>
        </w:rPr>
        <w:t>Die Wenigen und die Vielen</w:t>
      </w:r>
      <w:r w:rsidRPr="003A521E">
        <w:rPr>
          <w:rFonts w:ascii="Times New Roman" w:eastAsia="Times New Roman" w:hAnsi="Times New Roman" w:cs="Times New Roman"/>
          <w:sz w:val="24"/>
          <w:szCs w:val="24"/>
          <w:lang w:eastAsia="de-DE"/>
        </w:rPr>
        <w:t xml:space="preserve"> </w:t>
      </w:r>
      <w:r w:rsidR="00FF0A5A" w:rsidRPr="003A521E">
        <w:rPr>
          <w:rFonts w:ascii="Times New Roman" w:eastAsia="Times New Roman" w:hAnsi="Times New Roman" w:cs="Times New Roman"/>
          <w:sz w:val="24"/>
          <w:szCs w:val="24"/>
          <w:lang w:eastAsia="de-DE"/>
        </w:rPr>
        <w:t xml:space="preserve">verfügt über </w:t>
      </w:r>
      <w:r w:rsidR="003D03FD">
        <w:rPr>
          <w:rFonts w:ascii="Times New Roman" w:eastAsia="Times New Roman" w:hAnsi="Times New Roman" w:cs="Times New Roman"/>
          <w:sz w:val="24"/>
          <w:szCs w:val="24"/>
          <w:lang w:eastAsia="de-DE"/>
        </w:rPr>
        <w:t>Element</w:t>
      </w:r>
      <w:r w:rsidR="00022255" w:rsidRPr="003A521E">
        <w:rPr>
          <w:rFonts w:ascii="Times New Roman" w:eastAsia="Times New Roman" w:hAnsi="Times New Roman" w:cs="Times New Roman"/>
          <w:sz w:val="24"/>
          <w:szCs w:val="24"/>
          <w:lang w:eastAsia="de-DE"/>
        </w:rPr>
        <w:t>e</w:t>
      </w:r>
      <w:r w:rsidR="00FF0A5A" w:rsidRPr="003A521E">
        <w:rPr>
          <w:rFonts w:ascii="Times New Roman" w:eastAsia="Times New Roman" w:hAnsi="Times New Roman" w:cs="Times New Roman"/>
          <w:sz w:val="24"/>
          <w:szCs w:val="24"/>
          <w:lang w:eastAsia="de-DE"/>
        </w:rPr>
        <w:t xml:space="preserve"> </w:t>
      </w:r>
      <w:r w:rsidR="003124BA" w:rsidRPr="003A521E">
        <w:rPr>
          <w:rFonts w:ascii="Times New Roman" w:eastAsia="Times New Roman" w:hAnsi="Times New Roman" w:cs="Times New Roman"/>
          <w:sz w:val="24"/>
          <w:szCs w:val="24"/>
          <w:lang w:eastAsia="de-DE"/>
        </w:rPr>
        <w:t>autobiografisch</w:t>
      </w:r>
      <w:r w:rsidR="00FF0A5A" w:rsidRPr="003A521E">
        <w:rPr>
          <w:rFonts w:ascii="Times New Roman" w:eastAsia="Times New Roman" w:hAnsi="Times New Roman" w:cs="Times New Roman"/>
          <w:sz w:val="24"/>
          <w:szCs w:val="24"/>
          <w:lang w:eastAsia="de-DE"/>
        </w:rPr>
        <w:t xml:space="preserve">en Erzählens. </w:t>
      </w:r>
      <w:r w:rsidR="00440B9D" w:rsidRPr="003A521E">
        <w:rPr>
          <w:rFonts w:ascii="Times New Roman" w:eastAsia="Times New Roman" w:hAnsi="Times New Roman" w:cs="Times New Roman"/>
          <w:sz w:val="24"/>
          <w:szCs w:val="24"/>
          <w:lang w:eastAsia="de-DE"/>
        </w:rPr>
        <w:t xml:space="preserve">Sahl greift </w:t>
      </w:r>
      <w:r w:rsidR="003124BA" w:rsidRPr="003A521E">
        <w:rPr>
          <w:rFonts w:ascii="Times New Roman" w:eastAsia="Times New Roman" w:hAnsi="Times New Roman" w:cs="Times New Roman"/>
          <w:sz w:val="24"/>
          <w:szCs w:val="24"/>
          <w:lang w:eastAsia="de-DE"/>
        </w:rPr>
        <w:t>zurück</w:t>
      </w:r>
      <w:r w:rsidR="00440B9D" w:rsidRPr="003A521E">
        <w:rPr>
          <w:rFonts w:ascii="Times New Roman" w:eastAsia="Times New Roman" w:hAnsi="Times New Roman" w:cs="Times New Roman"/>
          <w:sz w:val="24"/>
          <w:szCs w:val="24"/>
          <w:lang w:eastAsia="de-DE"/>
        </w:rPr>
        <w:t xml:space="preserve"> </w:t>
      </w:r>
      <w:r w:rsidR="003124BA" w:rsidRPr="003A521E">
        <w:rPr>
          <w:rFonts w:ascii="Times New Roman" w:eastAsia="Times New Roman" w:hAnsi="Times New Roman" w:cs="Times New Roman"/>
          <w:sz w:val="24"/>
          <w:szCs w:val="24"/>
          <w:lang w:eastAsia="de-DE"/>
        </w:rPr>
        <w:t xml:space="preserve">auf </w:t>
      </w:r>
      <w:r w:rsidR="00440B9D" w:rsidRPr="003A521E">
        <w:rPr>
          <w:rFonts w:ascii="Times New Roman" w:eastAsia="Times New Roman" w:hAnsi="Times New Roman" w:cs="Times New Roman"/>
          <w:sz w:val="24"/>
          <w:szCs w:val="24"/>
          <w:lang w:eastAsia="de-DE"/>
        </w:rPr>
        <w:t>sein</w:t>
      </w:r>
      <w:r w:rsidR="003124BA" w:rsidRPr="003A521E">
        <w:rPr>
          <w:rFonts w:ascii="Times New Roman" w:eastAsia="Times New Roman" w:hAnsi="Times New Roman" w:cs="Times New Roman"/>
          <w:sz w:val="24"/>
          <w:szCs w:val="24"/>
          <w:lang w:eastAsia="de-DE"/>
        </w:rPr>
        <w:t xml:space="preserve">e Jugend vor dem Ersten Weltkrieg, auf das Elternhaus sowie auf seine Schwester und den Schwager als die nächsten Anverwandten. </w:t>
      </w:r>
      <w:r w:rsidR="00E41436" w:rsidRPr="003A521E">
        <w:rPr>
          <w:rFonts w:ascii="Times New Roman" w:eastAsia="Times New Roman" w:hAnsi="Times New Roman" w:cs="Times New Roman"/>
          <w:sz w:val="24"/>
          <w:szCs w:val="24"/>
          <w:lang w:eastAsia="de-DE"/>
        </w:rPr>
        <w:t xml:space="preserve">Dies gilt mit Einschränkungen auch für </w:t>
      </w:r>
      <w:r w:rsidR="00FF0A5A" w:rsidRPr="003A521E">
        <w:rPr>
          <w:rFonts w:ascii="Times New Roman" w:eastAsia="Times New Roman" w:hAnsi="Times New Roman" w:cs="Times New Roman"/>
          <w:sz w:val="24"/>
          <w:szCs w:val="24"/>
          <w:lang w:eastAsia="de-DE"/>
        </w:rPr>
        <w:t>die Darstellung des Exils</w:t>
      </w:r>
      <w:r w:rsidR="003D03FD">
        <w:rPr>
          <w:rFonts w:ascii="Times New Roman" w:eastAsia="Times New Roman" w:hAnsi="Times New Roman" w:cs="Times New Roman"/>
          <w:sz w:val="24"/>
          <w:szCs w:val="24"/>
          <w:lang w:eastAsia="de-DE"/>
        </w:rPr>
        <w:t xml:space="preserve">. </w:t>
      </w:r>
      <w:r w:rsidR="009A0DC5" w:rsidRPr="003A521E">
        <w:rPr>
          <w:rFonts w:ascii="Times New Roman" w:eastAsia="Times New Roman" w:hAnsi="Times New Roman" w:cs="Times New Roman"/>
          <w:sz w:val="24"/>
          <w:szCs w:val="24"/>
          <w:lang w:eastAsia="de-DE"/>
        </w:rPr>
        <w:t>Die autobiografisch geprägten Partien</w:t>
      </w:r>
      <w:r w:rsidR="007C2A96" w:rsidRPr="003A521E">
        <w:rPr>
          <w:rFonts w:ascii="Times New Roman" w:eastAsia="Times New Roman" w:hAnsi="Times New Roman" w:cs="Times New Roman"/>
          <w:sz w:val="24"/>
          <w:szCs w:val="24"/>
          <w:lang w:eastAsia="de-DE"/>
        </w:rPr>
        <w:t xml:space="preserve"> sind </w:t>
      </w:r>
      <w:r w:rsidR="003D03FD">
        <w:rPr>
          <w:rFonts w:ascii="Times New Roman" w:eastAsia="Times New Roman" w:hAnsi="Times New Roman" w:cs="Times New Roman"/>
          <w:sz w:val="24"/>
          <w:szCs w:val="24"/>
          <w:lang w:eastAsia="de-DE"/>
        </w:rPr>
        <w:t xml:space="preserve">jedoch </w:t>
      </w:r>
      <w:r w:rsidR="007C2A96" w:rsidRPr="003A521E">
        <w:rPr>
          <w:rFonts w:ascii="Times New Roman" w:eastAsia="Times New Roman" w:hAnsi="Times New Roman" w:cs="Times New Roman"/>
          <w:i/>
          <w:sz w:val="24"/>
          <w:szCs w:val="24"/>
          <w:lang w:eastAsia="de-DE"/>
        </w:rPr>
        <w:t>dispar</w:t>
      </w:r>
      <w:r w:rsidR="007C2A96" w:rsidRPr="003A521E">
        <w:rPr>
          <w:rFonts w:ascii="Times New Roman" w:eastAsia="Times New Roman" w:hAnsi="Times New Roman" w:cs="Times New Roman"/>
          <w:i/>
          <w:sz w:val="24"/>
          <w:szCs w:val="24"/>
          <w:lang w:eastAsia="de-DE"/>
        </w:rPr>
        <w:t>a</w:t>
      </w:r>
      <w:r w:rsidR="007C2A96" w:rsidRPr="003A521E">
        <w:rPr>
          <w:rFonts w:ascii="Times New Roman" w:eastAsia="Times New Roman" w:hAnsi="Times New Roman" w:cs="Times New Roman"/>
          <w:i/>
          <w:sz w:val="24"/>
          <w:szCs w:val="24"/>
          <w:lang w:eastAsia="de-DE"/>
        </w:rPr>
        <w:t>te</w:t>
      </w:r>
      <w:r w:rsidR="007C2A96" w:rsidRPr="003A521E">
        <w:rPr>
          <w:rFonts w:ascii="Times New Roman" w:eastAsia="Times New Roman" w:hAnsi="Times New Roman" w:cs="Times New Roman"/>
          <w:sz w:val="24"/>
          <w:szCs w:val="24"/>
          <w:lang w:eastAsia="de-DE"/>
        </w:rPr>
        <w:t xml:space="preserve"> Elemente innerhalb der </w:t>
      </w:r>
      <w:r w:rsidR="00022255" w:rsidRPr="003A521E">
        <w:rPr>
          <w:rFonts w:ascii="Times New Roman" w:eastAsia="Times New Roman" w:hAnsi="Times New Roman" w:cs="Times New Roman"/>
          <w:sz w:val="24"/>
          <w:szCs w:val="24"/>
          <w:lang w:eastAsia="de-DE"/>
        </w:rPr>
        <w:t>Romanw</w:t>
      </w:r>
      <w:r w:rsidR="007C2A96" w:rsidRPr="003A521E">
        <w:rPr>
          <w:rFonts w:ascii="Times New Roman" w:eastAsia="Times New Roman" w:hAnsi="Times New Roman" w:cs="Times New Roman"/>
          <w:sz w:val="24"/>
          <w:szCs w:val="24"/>
          <w:lang w:eastAsia="de-DE"/>
        </w:rPr>
        <w:t xml:space="preserve">irklichkeit. </w:t>
      </w:r>
      <w:r w:rsidR="00FF0A5A" w:rsidRPr="003A521E">
        <w:rPr>
          <w:rFonts w:ascii="Times New Roman" w:eastAsia="Times New Roman" w:hAnsi="Times New Roman" w:cs="Times New Roman"/>
          <w:sz w:val="24"/>
          <w:szCs w:val="24"/>
          <w:lang w:eastAsia="de-DE"/>
        </w:rPr>
        <w:t xml:space="preserve">Die Rückgriffe </w:t>
      </w:r>
      <w:r w:rsidR="00E41436" w:rsidRPr="003A521E">
        <w:rPr>
          <w:rFonts w:ascii="Times New Roman" w:eastAsia="Times New Roman" w:hAnsi="Times New Roman" w:cs="Times New Roman"/>
          <w:sz w:val="24"/>
          <w:szCs w:val="24"/>
          <w:lang w:eastAsia="de-DE"/>
        </w:rPr>
        <w:t xml:space="preserve">erfolgen mit </w:t>
      </w:r>
      <w:r w:rsidR="00FF0A5A" w:rsidRPr="003A521E">
        <w:rPr>
          <w:rFonts w:ascii="Times New Roman" w:eastAsia="Times New Roman" w:hAnsi="Times New Roman" w:cs="Times New Roman"/>
          <w:sz w:val="24"/>
          <w:szCs w:val="24"/>
          <w:lang w:eastAsia="de-DE"/>
        </w:rPr>
        <w:t>genau kalkulierte</w:t>
      </w:r>
      <w:r w:rsidR="00E41436" w:rsidRPr="003A521E">
        <w:rPr>
          <w:rFonts w:ascii="Times New Roman" w:eastAsia="Times New Roman" w:hAnsi="Times New Roman" w:cs="Times New Roman"/>
          <w:sz w:val="24"/>
          <w:szCs w:val="24"/>
          <w:lang w:eastAsia="de-DE"/>
        </w:rPr>
        <w:t>r</w:t>
      </w:r>
      <w:r w:rsidR="00FF0A5A" w:rsidRPr="003A521E">
        <w:rPr>
          <w:rFonts w:ascii="Times New Roman" w:eastAsia="Times New Roman" w:hAnsi="Times New Roman" w:cs="Times New Roman"/>
          <w:sz w:val="24"/>
          <w:szCs w:val="24"/>
          <w:lang w:eastAsia="de-DE"/>
        </w:rPr>
        <w:t xml:space="preserve"> </w:t>
      </w:r>
      <w:r w:rsidR="00E41436" w:rsidRPr="003A521E">
        <w:rPr>
          <w:rFonts w:ascii="Times New Roman" w:eastAsia="Times New Roman" w:hAnsi="Times New Roman" w:cs="Times New Roman"/>
          <w:sz w:val="24"/>
          <w:szCs w:val="24"/>
          <w:lang w:eastAsia="de-DE"/>
        </w:rPr>
        <w:t xml:space="preserve">Absicht: </w:t>
      </w:r>
      <w:r w:rsidR="007C2A96" w:rsidRPr="003A521E">
        <w:rPr>
          <w:rFonts w:ascii="Times New Roman" w:eastAsia="Times New Roman" w:hAnsi="Times New Roman" w:cs="Times New Roman"/>
          <w:sz w:val="24"/>
          <w:szCs w:val="24"/>
          <w:lang w:eastAsia="de-DE"/>
        </w:rPr>
        <w:t>S</w:t>
      </w:r>
      <w:r w:rsidR="00E41436" w:rsidRPr="003A521E">
        <w:rPr>
          <w:rFonts w:ascii="Times New Roman" w:eastAsia="Times New Roman" w:hAnsi="Times New Roman" w:cs="Times New Roman"/>
          <w:sz w:val="24"/>
          <w:szCs w:val="24"/>
          <w:lang w:eastAsia="de-DE"/>
        </w:rPr>
        <w:t xml:space="preserve">ie sind </w:t>
      </w:r>
      <w:r w:rsidR="006E4B7C">
        <w:rPr>
          <w:rFonts w:ascii="Times New Roman" w:eastAsia="Times New Roman" w:hAnsi="Times New Roman" w:cs="Times New Roman"/>
          <w:sz w:val="24"/>
          <w:szCs w:val="24"/>
          <w:lang w:eastAsia="de-DE"/>
        </w:rPr>
        <w:t xml:space="preserve">Partikel eines großen „Fragments“. </w:t>
      </w:r>
      <w:r w:rsidR="00022255" w:rsidRPr="003A521E">
        <w:rPr>
          <w:rFonts w:ascii="Times New Roman" w:eastAsia="Times New Roman" w:hAnsi="Times New Roman" w:cs="Times New Roman"/>
          <w:sz w:val="24"/>
          <w:szCs w:val="24"/>
          <w:lang w:eastAsia="de-DE"/>
        </w:rPr>
        <w:t>– B</w:t>
      </w:r>
      <w:r w:rsidR="00E41436" w:rsidRPr="003A521E">
        <w:rPr>
          <w:rFonts w:ascii="Times New Roman" w:eastAsia="Times New Roman" w:hAnsi="Times New Roman" w:cs="Times New Roman"/>
          <w:sz w:val="24"/>
          <w:szCs w:val="24"/>
          <w:lang w:eastAsia="de-DE"/>
        </w:rPr>
        <w:t xml:space="preserve">ei den </w:t>
      </w:r>
      <w:r w:rsidR="00E41436" w:rsidRPr="003A521E">
        <w:rPr>
          <w:rFonts w:ascii="Times New Roman" w:eastAsia="Times New Roman" w:hAnsi="Times New Roman" w:cs="Times New Roman"/>
          <w:i/>
          <w:sz w:val="24"/>
          <w:szCs w:val="24"/>
          <w:lang w:eastAsia="de-DE"/>
        </w:rPr>
        <w:t>Wenigen und den Vielen</w:t>
      </w:r>
      <w:r w:rsidR="00FF0A5A" w:rsidRPr="003A521E">
        <w:rPr>
          <w:rFonts w:ascii="Times New Roman" w:eastAsia="Times New Roman" w:hAnsi="Times New Roman" w:cs="Times New Roman"/>
          <w:sz w:val="24"/>
          <w:szCs w:val="24"/>
          <w:lang w:eastAsia="de-DE"/>
        </w:rPr>
        <w:t xml:space="preserve"> </w:t>
      </w:r>
      <w:r w:rsidR="00E41436" w:rsidRPr="003A521E">
        <w:rPr>
          <w:rFonts w:ascii="Times New Roman" w:eastAsia="Times New Roman" w:hAnsi="Times New Roman" w:cs="Times New Roman"/>
          <w:sz w:val="24"/>
          <w:szCs w:val="24"/>
          <w:lang w:eastAsia="de-DE"/>
        </w:rPr>
        <w:t>ha</w:t>
      </w:r>
      <w:r w:rsidR="00E41436" w:rsidRPr="003A521E">
        <w:rPr>
          <w:rFonts w:ascii="Times New Roman" w:eastAsia="Times New Roman" w:hAnsi="Times New Roman" w:cs="Times New Roman"/>
          <w:sz w:val="24"/>
          <w:szCs w:val="24"/>
          <w:lang w:eastAsia="de-DE"/>
        </w:rPr>
        <w:t>n</w:t>
      </w:r>
      <w:r w:rsidR="00E41436" w:rsidRPr="003A521E">
        <w:rPr>
          <w:rFonts w:ascii="Times New Roman" w:eastAsia="Times New Roman" w:hAnsi="Times New Roman" w:cs="Times New Roman"/>
          <w:sz w:val="24"/>
          <w:szCs w:val="24"/>
          <w:lang w:eastAsia="de-DE"/>
        </w:rPr>
        <w:t>delt es sich</w:t>
      </w:r>
      <w:r w:rsidR="003D03FD">
        <w:rPr>
          <w:rFonts w:ascii="Times New Roman" w:eastAsia="Times New Roman" w:hAnsi="Times New Roman" w:cs="Times New Roman"/>
          <w:sz w:val="24"/>
          <w:szCs w:val="24"/>
          <w:lang w:eastAsia="de-DE"/>
        </w:rPr>
        <w:t xml:space="preserve"> deshalb</w:t>
      </w:r>
      <w:r w:rsidR="00E41436" w:rsidRPr="003A521E">
        <w:rPr>
          <w:rFonts w:ascii="Times New Roman" w:eastAsia="Times New Roman" w:hAnsi="Times New Roman" w:cs="Times New Roman"/>
          <w:sz w:val="24"/>
          <w:szCs w:val="24"/>
          <w:lang w:eastAsia="de-DE"/>
        </w:rPr>
        <w:t xml:space="preserve"> </w:t>
      </w:r>
      <w:r w:rsidR="00E41436" w:rsidRPr="003A521E">
        <w:rPr>
          <w:rFonts w:ascii="Times New Roman" w:eastAsia="Times New Roman" w:hAnsi="Times New Roman" w:cs="Times New Roman"/>
          <w:i/>
          <w:sz w:val="24"/>
          <w:szCs w:val="24"/>
          <w:lang w:eastAsia="de-DE"/>
        </w:rPr>
        <w:t xml:space="preserve">nicht </w:t>
      </w:r>
      <w:r w:rsidR="00E41436" w:rsidRPr="003A521E">
        <w:rPr>
          <w:rFonts w:ascii="Times New Roman" w:eastAsia="Times New Roman" w:hAnsi="Times New Roman" w:cs="Times New Roman"/>
          <w:sz w:val="24"/>
          <w:szCs w:val="24"/>
          <w:lang w:eastAsia="de-DE"/>
        </w:rPr>
        <w:t>u</w:t>
      </w:r>
      <w:r w:rsidR="00440B9D" w:rsidRPr="003A521E">
        <w:rPr>
          <w:rFonts w:ascii="Times New Roman" w:eastAsia="Times New Roman" w:hAnsi="Times New Roman" w:cs="Times New Roman"/>
          <w:sz w:val="24"/>
          <w:szCs w:val="24"/>
          <w:lang w:eastAsia="de-DE"/>
        </w:rPr>
        <w:t>m einen</w:t>
      </w:r>
      <w:r w:rsidRPr="003A521E">
        <w:rPr>
          <w:rFonts w:ascii="Times New Roman" w:eastAsia="Times New Roman" w:hAnsi="Times New Roman" w:cs="Times New Roman"/>
          <w:sz w:val="24"/>
          <w:szCs w:val="24"/>
          <w:lang w:eastAsia="de-DE"/>
        </w:rPr>
        <w:t xml:space="preserve"> Schlüsselroman.</w:t>
      </w:r>
      <w:r w:rsidR="00E41436" w:rsidRPr="003A521E">
        <w:rPr>
          <w:rFonts w:ascii="Times New Roman" w:eastAsia="Times New Roman" w:hAnsi="Times New Roman" w:cs="Times New Roman"/>
          <w:sz w:val="24"/>
          <w:szCs w:val="24"/>
          <w:lang w:eastAsia="de-DE"/>
        </w:rPr>
        <w:t xml:space="preserve"> Bei einem Schlüsselroman ist die Ident</w:t>
      </w:r>
      <w:r w:rsidR="00E41436" w:rsidRPr="003A521E">
        <w:rPr>
          <w:rFonts w:ascii="Times New Roman" w:eastAsia="Times New Roman" w:hAnsi="Times New Roman" w:cs="Times New Roman"/>
          <w:sz w:val="24"/>
          <w:szCs w:val="24"/>
          <w:lang w:eastAsia="de-DE"/>
        </w:rPr>
        <w:t>i</w:t>
      </w:r>
      <w:r w:rsidR="00E41436" w:rsidRPr="003A521E">
        <w:rPr>
          <w:rFonts w:ascii="Times New Roman" w:eastAsia="Times New Roman" w:hAnsi="Times New Roman" w:cs="Times New Roman"/>
          <w:sz w:val="24"/>
          <w:szCs w:val="24"/>
          <w:lang w:eastAsia="de-DE"/>
        </w:rPr>
        <w:t>fizierbarkeit der Figuren von zentraler Bedeutung.</w:t>
      </w:r>
      <w:r w:rsidRPr="003A521E">
        <w:rPr>
          <w:rFonts w:ascii="Times New Roman" w:eastAsia="Times New Roman" w:hAnsi="Times New Roman" w:cs="Times New Roman"/>
          <w:sz w:val="24"/>
          <w:szCs w:val="24"/>
          <w:lang w:eastAsia="de-DE"/>
        </w:rPr>
        <w:t xml:space="preserve"> Sahl </w:t>
      </w:r>
      <w:r w:rsidRPr="003A521E">
        <w:rPr>
          <w:rFonts w:ascii="Times New Roman" w:eastAsia="Times New Roman" w:hAnsi="Times New Roman" w:cs="Times New Roman"/>
          <w:i/>
          <w:sz w:val="24"/>
          <w:szCs w:val="24"/>
          <w:lang w:eastAsia="de-DE"/>
        </w:rPr>
        <w:t>spielt</w:t>
      </w:r>
      <w:r w:rsidRPr="003A521E">
        <w:rPr>
          <w:rFonts w:ascii="Times New Roman" w:eastAsia="Times New Roman" w:hAnsi="Times New Roman" w:cs="Times New Roman"/>
          <w:sz w:val="24"/>
          <w:szCs w:val="24"/>
          <w:lang w:eastAsia="de-DE"/>
        </w:rPr>
        <w:t xml:space="preserve"> </w:t>
      </w:r>
      <w:r w:rsidR="00E41436" w:rsidRPr="003A521E">
        <w:rPr>
          <w:rFonts w:ascii="Times New Roman" w:eastAsia="Times New Roman" w:hAnsi="Times New Roman" w:cs="Times New Roman"/>
          <w:sz w:val="24"/>
          <w:szCs w:val="24"/>
          <w:lang w:eastAsia="de-DE"/>
        </w:rPr>
        <w:t>jedoch</w:t>
      </w:r>
      <w:r w:rsidR="003124BA" w:rsidRPr="003A521E">
        <w:rPr>
          <w:rFonts w:ascii="Times New Roman" w:eastAsia="Times New Roman" w:hAnsi="Times New Roman" w:cs="Times New Roman"/>
          <w:sz w:val="24"/>
          <w:szCs w:val="24"/>
          <w:lang w:eastAsia="de-DE"/>
        </w:rPr>
        <w:t xml:space="preserve"> </w:t>
      </w:r>
      <w:r w:rsidRPr="003A521E">
        <w:rPr>
          <w:rFonts w:ascii="Times New Roman" w:eastAsia="Times New Roman" w:hAnsi="Times New Roman" w:cs="Times New Roman"/>
          <w:sz w:val="24"/>
          <w:szCs w:val="24"/>
          <w:lang w:eastAsia="de-DE"/>
        </w:rPr>
        <w:t xml:space="preserve">mit der </w:t>
      </w:r>
      <w:r w:rsidR="00AE7E36" w:rsidRPr="003A521E">
        <w:rPr>
          <w:rFonts w:ascii="Times New Roman" w:eastAsia="Times New Roman" w:hAnsi="Times New Roman" w:cs="Times New Roman"/>
          <w:sz w:val="24"/>
          <w:szCs w:val="24"/>
          <w:lang w:eastAsia="de-DE"/>
        </w:rPr>
        <w:t>Möglichkeit e</w:t>
      </w:r>
      <w:r w:rsidR="00AE7E36" w:rsidRPr="003A521E">
        <w:rPr>
          <w:rFonts w:ascii="Times New Roman" w:eastAsia="Times New Roman" w:hAnsi="Times New Roman" w:cs="Times New Roman"/>
          <w:sz w:val="24"/>
          <w:szCs w:val="24"/>
          <w:lang w:eastAsia="de-DE"/>
        </w:rPr>
        <w:t>i</w:t>
      </w:r>
      <w:r w:rsidR="00AE7E36" w:rsidRPr="003A521E">
        <w:rPr>
          <w:rFonts w:ascii="Times New Roman" w:eastAsia="Times New Roman" w:hAnsi="Times New Roman" w:cs="Times New Roman"/>
          <w:sz w:val="24"/>
          <w:szCs w:val="24"/>
          <w:lang w:eastAsia="de-DE"/>
        </w:rPr>
        <w:t xml:space="preserve">ner </w:t>
      </w:r>
      <w:r w:rsidR="00C02232" w:rsidRPr="003A521E">
        <w:rPr>
          <w:rFonts w:ascii="Times New Roman" w:eastAsia="Times New Roman" w:hAnsi="Times New Roman" w:cs="Times New Roman"/>
          <w:sz w:val="24"/>
          <w:szCs w:val="24"/>
          <w:lang w:eastAsia="de-DE"/>
        </w:rPr>
        <w:t>Identifizierung</w:t>
      </w:r>
      <w:r w:rsidR="00E41436" w:rsidRPr="003A521E">
        <w:rPr>
          <w:rFonts w:ascii="Times New Roman" w:eastAsia="Times New Roman" w:hAnsi="Times New Roman" w:cs="Times New Roman"/>
          <w:sz w:val="24"/>
          <w:szCs w:val="24"/>
          <w:lang w:eastAsia="de-DE"/>
        </w:rPr>
        <w:t>.</w:t>
      </w:r>
      <w:r w:rsidRPr="003A521E">
        <w:rPr>
          <w:rFonts w:ascii="Times New Roman" w:eastAsia="Times New Roman" w:hAnsi="Times New Roman" w:cs="Times New Roman"/>
          <w:sz w:val="24"/>
          <w:szCs w:val="24"/>
          <w:lang w:eastAsia="de-DE"/>
        </w:rPr>
        <w:t xml:space="preserve"> </w:t>
      </w:r>
      <w:r w:rsidR="00E41436" w:rsidRPr="003A521E">
        <w:rPr>
          <w:rFonts w:ascii="Times New Roman" w:eastAsia="Times New Roman" w:hAnsi="Times New Roman" w:cs="Times New Roman"/>
          <w:sz w:val="24"/>
          <w:szCs w:val="24"/>
          <w:lang w:eastAsia="de-DE"/>
        </w:rPr>
        <w:t>Auch das</w:t>
      </w:r>
      <w:r w:rsidR="003124BA" w:rsidRPr="003A521E">
        <w:rPr>
          <w:rFonts w:ascii="Times New Roman" w:eastAsia="Times New Roman" w:hAnsi="Times New Roman" w:cs="Times New Roman"/>
          <w:sz w:val="24"/>
          <w:szCs w:val="24"/>
          <w:lang w:eastAsia="de-DE"/>
        </w:rPr>
        <w:t xml:space="preserve"> </w:t>
      </w:r>
      <w:r w:rsidRPr="003A521E">
        <w:rPr>
          <w:rFonts w:ascii="Times New Roman" w:eastAsia="Times New Roman" w:hAnsi="Times New Roman" w:cs="Times New Roman"/>
          <w:sz w:val="24"/>
          <w:szCs w:val="24"/>
          <w:lang w:eastAsia="de-DE"/>
        </w:rPr>
        <w:t xml:space="preserve">ist </w:t>
      </w:r>
      <w:r w:rsidR="00555FAE" w:rsidRPr="003A521E">
        <w:rPr>
          <w:rFonts w:ascii="Times New Roman" w:eastAsia="Times New Roman" w:hAnsi="Times New Roman" w:cs="Times New Roman"/>
          <w:sz w:val="24"/>
          <w:szCs w:val="24"/>
          <w:lang w:eastAsia="de-DE"/>
        </w:rPr>
        <w:t>T</w:t>
      </w:r>
      <w:r w:rsidRPr="003A521E">
        <w:rPr>
          <w:rFonts w:ascii="Times New Roman" w:eastAsia="Times New Roman" w:hAnsi="Times New Roman" w:cs="Times New Roman"/>
          <w:sz w:val="24"/>
          <w:szCs w:val="24"/>
          <w:lang w:eastAsia="de-DE"/>
        </w:rPr>
        <w:t>eil des konzeptionellen Gefüges</w:t>
      </w:r>
      <w:r w:rsidR="00440B9D" w:rsidRPr="003A521E">
        <w:rPr>
          <w:rFonts w:ascii="Times New Roman" w:eastAsia="Times New Roman" w:hAnsi="Times New Roman" w:cs="Times New Roman"/>
          <w:sz w:val="24"/>
          <w:szCs w:val="24"/>
          <w:lang w:eastAsia="de-DE"/>
        </w:rPr>
        <w:t>. Die im Roman dargestel</w:t>
      </w:r>
      <w:r w:rsidR="00440B9D" w:rsidRPr="003A521E">
        <w:rPr>
          <w:rFonts w:ascii="Times New Roman" w:eastAsia="Times New Roman" w:hAnsi="Times New Roman" w:cs="Times New Roman"/>
          <w:sz w:val="24"/>
          <w:szCs w:val="24"/>
          <w:lang w:eastAsia="de-DE"/>
        </w:rPr>
        <w:t>l</w:t>
      </w:r>
      <w:r w:rsidR="00440B9D" w:rsidRPr="003A521E">
        <w:rPr>
          <w:rFonts w:ascii="Times New Roman" w:eastAsia="Times New Roman" w:hAnsi="Times New Roman" w:cs="Times New Roman"/>
          <w:sz w:val="24"/>
          <w:szCs w:val="24"/>
          <w:lang w:eastAsia="de-DE"/>
        </w:rPr>
        <w:t>ten Figuren sind „Rollenträger“</w:t>
      </w:r>
      <w:r w:rsidR="00FF0A5A" w:rsidRPr="003A521E">
        <w:rPr>
          <w:rFonts w:ascii="Times New Roman" w:eastAsia="Times New Roman" w:hAnsi="Times New Roman" w:cs="Times New Roman"/>
          <w:sz w:val="24"/>
          <w:szCs w:val="24"/>
          <w:lang w:eastAsia="de-DE"/>
        </w:rPr>
        <w:t xml:space="preserve">. </w:t>
      </w:r>
      <w:r w:rsidR="00E34365" w:rsidRPr="003A521E">
        <w:rPr>
          <w:rFonts w:ascii="Times New Roman" w:eastAsia="Times New Roman" w:hAnsi="Times New Roman" w:cs="Times New Roman"/>
          <w:sz w:val="24"/>
          <w:szCs w:val="24"/>
          <w:lang w:eastAsia="de-DE"/>
        </w:rPr>
        <w:t>Das ist ein</w:t>
      </w:r>
      <w:r w:rsidR="003D03FD">
        <w:rPr>
          <w:rFonts w:ascii="Times New Roman" w:eastAsia="Times New Roman" w:hAnsi="Times New Roman" w:cs="Times New Roman"/>
          <w:sz w:val="24"/>
          <w:szCs w:val="24"/>
          <w:lang w:eastAsia="de-DE"/>
        </w:rPr>
        <w:t xml:space="preserve"> Modus</w:t>
      </w:r>
      <w:r w:rsidR="00E34365" w:rsidRPr="003A521E">
        <w:rPr>
          <w:rFonts w:ascii="Times New Roman" w:eastAsia="Times New Roman" w:hAnsi="Times New Roman" w:cs="Times New Roman"/>
          <w:sz w:val="24"/>
          <w:szCs w:val="24"/>
          <w:lang w:eastAsia="de-DE"/>
        </w:rPr>
        <w:t xml:space="preserve"> von programmatischer Bedeutung. </w:t>
      </w:r>
      <w:r w:rsidR="00FF0A5A" w:rsidRPr="003A521E">
        <w:rPr>
          <w:rFonts w:ascii="Times New Roman" w:eastAsia="Times New Roman" w:hAnsi="Times New Roman" w:cs="Times New Roman"/>
          <w:sz w:val="24"/>
          <w:szCs w:val="24"/>
          <w:lang w:eastAsia="de-DE"/>
        </w:rPr>
        <w:t>I</w:t>
      </w:r>
      <w:r w:rsidR="00555FAE" w:rsidRPr="003A521E">
        <w:rPr>
          <w:rFonts w:ascii="Times New Roman" w:eastAsia="Times New Roman" w:hAnsi="Times New Roman" w:cs="Times New Roman"/>
          <w:sz w:val="24"/>
          <w:szCs w:val="24"/>
          <w:lang w:eastAsia="de-DE"/>
        </w:rPr>
        <w:t xml:space="preserve">n </w:t>
      </w:r>
      <w:r w:rsidR="007C2A96" w:rsidRPr="003A521E">
        <w:rPr>
          <w:rFonts w:ascii="Times New Roman" w:eastAsia="Times New Roman" w:hAnsi="Times New Roman" w:cs="Times New Roman"/>
          <w:sz w:val="24"/>
          <w:szCs w:val="24"/>
          <w:lang w:eastAsia="de-DE"/>
        </w:rPr>
        <w:t>e</w:t>
      </w:r>
      <w:r w:rsidR="007C2A96" w:rsidRPr="003A521E">
        <w:rPr>
          <w:rFonts w:ascii="Times New Roman" w:eastAsia="Times New Roman" w:hAnsi="Times New Roman" w:cs="Times New Roman"/>
          <w:sz w:val="24"/>
          <w:szCs w:val="24"/>
          <w:lang w:eastAsia="de-DE"/>
        </w:rPr>
        <w:t>i</w:t>
      </w:r>
      <w:r w:rsidR="007C2A96" w:rsidRPr="003A521E">
        <w:rPr>
          <w:rFonts w:ascii="Times New Roman" w:eastAsia="Times New Roman" w:hAnsi="Times New Roman" w:cs="Times New Roman"/>
          <w:sz w:val="24"/>
          <w:szCs w:val="24"/>
          <w:lang w:eastAsia="de-DE"/>
        </w:rPr>
        <w:t>n</w:t>
      </w:r>
      <w:r w:rsidR="00555FAE" w:rsidRPr="003A521E">
        <w:rPr>
          <w:rFonts w:ascii="Times New Roman" w:eastAsia="Times New Roman" w:hAnsi="Times New Roman" w:cs="Times New Roman"/>
          <w:sz w:val="24"/>
          <w:szCs w:val="24"/>
          <w:lang w:eastAsia="de-DE"/>
        </w:rPr>
        <w:t>er Welt</w:t>
      </w:r>
      <w:r w:rsidR="00FF0A5A" w:rsidRPr="003A521E">
        <w:rPr>
          <w:rFonts w:ascii="Times New Roman" w:eastAsia="Times New Roman" w:hAnsi="Times New Roman" w:cs="Times New Roman"/>
          <w:sz w:val="24"/>
          <w:szCs w:val="24"/>
          <w:lang w:eastAsia="de-DE"/>
        </w:rPr>
        <w:t xml:space="preserve">, die vom </w:t>
      </w:r>
      <w:r w:rsidR="00555FAE" w:rsidRPr="003A521E">
        <w:rPr>
          <w:rFonts w:ascii="Times New Roman" w:eastAsia="Times New Roman" w:hAnsi="Times New Roman" w:cs="Times New Roman"/>
          <w:sz w:val="24"/>
          <w:szCs w:val="24"/>
          <w:lang w:eastAsia="de-DE"/>
        </w:rPr>
        <w:t xml:space="preserve">„Zerfall der Werte“ </w:t>
      </w:r>
      <w:r w:rsidR="00FF0A5A" w:rsidRPr="003A521E">
        <w:rPr>
          <w:rFonts w:ascii="Times New Roman" w:eastAsia="Times New Roman" w:hAnsi="Times New Roman" w:cs="Times New Roman"/>
          <w:sz w:val="24"/>
          <w:szCs w:val="24"/>
          <w:lang w:eastAsia="de-DE"/>
        </w:rPr>
        <w:t xml:space="preserve">geprägt ist, gibt es keine Individuen. </w:t>
      </w:r>
      <w:r w:rsidR="007C2A96" w:rsidRPr="003A521E">
        <w:rPr>
          <w:rFonts w:ascii="Times New Roman" w:eastAsia="Times New Roman" w:hAnsi="Times New Roman" w:cs="Times New Roman"/>
          <w:sz w:val="24"/>
          <w:szCs w:val="24"/>
          <w:lang w:eastAsia="de-DE"/>
        </w:rPr>
        <w:t xml:space="preserve">„Individualität“ ist </w:t>
      </w:r>
      <w:r w:rsidR="00022255" w:rsidRPr="003A521E">
        <w:rPr>
          <w:rFonts w:ascii="Times New Roman" w:eastAsia="Times New Roman" w:hAnsi="Times New Roman" w:cs="Times New Roman"/>
          <w:sz w:val="24"/>
          <w:szCs w:val="24"/>
          <w:lang w:eastAsia="de-DE"/>
        </w:rPr>
        <w:t xml:space="preserve">ein </w:t>
      </w:r>
      <w:r w:rsidR="007C2A96" w:rsidRPr="003A521E">
        <w:rPr>
          <w:rFonts w:ascii="Times New Roman" w:eastAsia="Times New Roman" w:hAnsi="Times New Roman" w:cs="Times New Roman"/>
          <w:sz w:val="24"/>
          <w:szCs w:val="24"/>
          <w:lang w:eastAsia="de-DE"/>
        </w:rPr>
        <w:t>allenfalls</w:t>
      </w:r>
      <w:r w:rsidR="00E34365" w:rsidRPr="003A521E">
        <w:rPr>
          <w:rFonts w:ascii="Times New Roman" w:eastAsia="Times New Roman" w:hAnsi="Times New Roman" w:cs="Times New Roman"/>
          <w:sz w:val="24"/>
          <w:szCs w:val="24"/>
          <w:lang w:eastAsia="de-DE"/>
        </w:rPr>
        <w:t xml:space="preserve"> </w:t>
      </w:r>
      <w:r w:rsidR="007C2A96" w:rsidRPr="003A521E">
        <w:rPr>
          <w:rFonts w:ascii="Times New Roman" w:eastAsia="Times New Roman" w:hAnsi="Times New Roman" w:cs="Times New Roman"/>
          <w:i/>
          <w:sz w:val="24"/>
          <w:szCs w:val="24"/>
          <w:lang w:eastAsia="de-DE"/>
        </w:rPr>
        <w:t>akzidentelles</w:t>
      </w:r>
      <w:r w:rsidR="007C2A96" w:rsidRPr="003A521E">
        <w:rPr>
          <w:rFonts w:ascii="Times New Roman" w:eastAsia="Times New Roman" w:hAnsi="Times New Roman" w:cs="Times New Roman"/>
          <w:sz w:val="24"/>
          <w:szCs w:val="24"/>
          <w:lang w:eastAsia="de-DE"/>
        </w:rPr>
        <w:t xml:space="preserve"> Personenmerkmal.</w:t>
      </w:r>
      <w:r w:rsidR="00022255" w:rsidRPr="003A521E">
        <w:rPr>
          <w:rFonts w:ascii="Times New Roman" w:eastAsia="Times New Roman" w:hAnsi="Times New Roman" w:cs="Times New Roman"/>
          <w:sz w:val="24"/>
          <w:szCs w:val="24"/>
          <w:lang w:eastAsia="de-DE"/>
        </w:rPr>
        <w:t xml:space="preserve"> Die Gestalten sind </w:t>
      </w:r>
      <w:r w:rsidR="00E34365" w:rsidRPr="003A521E">
        <w:rPr>
          <w:rFonts w:ascii="Times New Roman" w:eastAsia="Times New Roman" w:hAnsi="Times New Roman" w:cs="Times New Roman"/>
          <w:sz w:val="24"/>
          <w:szCs w:val="24"/>
          <w:lang w:eastAsia="de-DE"/>
        </w:rPr>
        <w:t xml:space="preserve">grundsätzlich </w:t>
      </w:r>
      <w:r w:rsidR="00022255" w:rsidRPr="003A521E">
        <w:rPr>
          <w:rFonts w:ascii="Times New Roman" w:eastAsia="Times New Roman" w:hAnsi="Times New Roman" w:cs="Times New Roman"/>
          <w:sz w:val="24"/>
          <w:szCs w:val="24"/>
          <w:lang w:eastAsia="de-DE"/>
        </w:rPr>
        <w:t>austausc</w:t>
      </w:r>
      <w:r w:rsidR="00022255" w:rsidRPr="003A521E">
        <w:rPr>
          <w:rFonts w:ascii="Times New Roman" w:eastAsia="Times New Roman" w:hAnsi="Times New Roman" w:cs="Times New Roman"/>
          <w:sz w:val="24"/>
          <w:szCs w:val="24"/>
          <w:lang w:eastAsia="de-DE"/>
        </w:rPr>
        <w:t>h</w:t>
      </w:r>
      <w:r w:rsidR="00022255" w:rsidRPr="003A521E">
        <w:rPr>
          <w:rFonts w:ascii="Times New Roman" w:eastAsia="Times New Roman" w:hAnsi="Times New Roman" w:cs="Times New Roman"/>
          <w:sz w:val="24"/>
          <w:szCs w:val="24"/>
          <w:lang w:eastAsia="de-DE"/>
        </w:rPr>
        <w:t>bar.</w:t>
      </w:r>
    </w:p>
    <w:p w:rsidR="00FC2765" w:rsidRPr="003A521E" w:rsidRDefault="00555FAE" w:rsidP="00C27CCF">
      <w:pPr>
        <w:spacing w:after="0"/>
        <w:ind w:firstLine="708"/>
        <w:jc w:val="both"/>
        <w:rPr>
          <w:rFonts w:ascii="Times New Roman" w:hAnsi="Times New Roman" w:cs="Times New Roman"/>
          <w:sz w:val="24"/>
          <w:szCs w:val="24"/>
        </w:rPr>
      </w:pPr>
      <w:r w:rsidRPr="003A521E">
        <w:rPr>
          <w:rFonts w:ascii="Times New Roman" w:eastAsia="Times New Roman" w:hAnsi="Times New Roman" w:cs="Times New Roman"/>
          <w:sz w:val="24"/>
          <w:szCs w:val="24"/>
          <w:lang w:eastAsia="de-DE"/>
        </w:rPr>
        <w:t xml:space="preserve">Erzählt wird die Geschichte eines Mannes mit Namen Georg </w:t>
      </w:r>
      <w:proofErr w:type="spellStart"/>
      <w:r w:rsidRPr="003A521E">
        <w:rPr>
          <w:rFonts w:ascii="Times New Roman" w:eastAsia="Times New Roman" w:hAnsi="Times New Roman" w:cs="Times New Roman"/>
          <w:sz w:val="24"/>
          <w:szCs w:val="24"/>
          <w:lang w:eastAsia="de-DE"/>
        </w:rPr>
        <w:t>Kobbe</w:t>
      </w:r>
      <w:proofErr w:type="spellEnd"/>
      <w:r w:rsidRPr="003A521E">
        <w:rPr>
          <w:rFonts w:ascii="Times New Roman" w:eastAsia="Times New Roman" w:hAnsi="Times New Roman" w:cs="Times New Roman"/>
          <w:sz w:val="24"/>
          <w:szCs w:val="24"/>
          <w:lang w:eastAsia="de-DE"/>
        </w:rPr>
        <w:t xml:space="preserve">. </w:t>
      </w:r>
      <w:r w:rsidRPr="003A521E">
        <w:rPr>
          <w:rFonts w:ascii="Times New Roman" w:hAnsi="Times New Roman" w:cs="Times New Roman"/>
          <w:sz w:val="24"/>
          <w:szCs w:val="24"/>
        </w:rPr>
        <w:t>Obwohl es sich um einen zwar seltenen, aber in Deutschland durchaus geläufigen Namen handelt, besitzt er hier eine anonymisierende Funktion.</w:t>
      </w:r>
      <w:r w:rsidR="00074E0B" w:rsidRPr="003A521E">
        <w:rPr>
          <w:rStyle w:val="Funotenzeichen"/>
          <w:rFonts w:ascii="Times New Roman" w:eastAsia="Times New Roman" w:hAnsi="Times New Roman" w:cs="Times New Roman"/>
          <w:sz w:val="24"/>
          <w:szCs w:val="24"/>
          <w:lang w:eastAsia="de-DE"/>
        </w:rPr>
        <w:footnoteReference w:id="13"/>
      </w:r>
      <w:r w:rsidRPr="003A521E">
        <w:rPr>
          <w:rFonts w:ascii="Times New Roman" w:hAnsi="Times New Roman" w:cs="Times New Roman"/>
          <w:sz w:val="24"/>
          <w:szCs w:val="24"/>
        </w:rPr>
        <w:t xml:space="preserve"> </w:t>
      </w:r>
    </w:p>
    <w:p w:rsidR="001719CD" w:rsidRPr="003A521E" w:rsidRDefault="001719CD" w:rsidP="00C27CCF">
      <w:pPr>
        <w:spacing w:after="0"/>
        <w:ind w:firstLine="708"/>
        <w:jc w:val="both"/>
        <w:rPr>
          <w:rFonts w:ascii="Times New Roman" w:eastAsia="Times New Roman" w:hAnsi="Times New Roman" w:cs="Times New Roman"/>
          <w:sz w:val="24"/>
          <w:szCs w:val="24"/>
          <w:lang w:eastAsia="de-DE"/>
        </w:rPr>
      </w:pPr>
      <w:r w:rsidRPr="003A521E">
        <w:rPr>
          <w:rFonts w:ascii="Times New Roman" w:hAnsi="Times New Roman" w:cs="Times New Roman"/>
          <w:sz w:val="24"/>
          <w:szCs w:val="24"/>
        </w:rPr>
        <w:t xml:space="preserve">Dem Roman ist ein </w:t>
      </w:r>
      <w:r w:rsidRPr="003A521E">
        <w:rPr>
          <w:rFonts w:ascii="Times New Roman" w:eastAsia="Times New Roman" w:hAnsi="Times New Roman" w:cs="Times New Roman"/>
          <w:sz w:val="24"/>
          <w:szCs w:val="24"/>
          <w:lang w:eastAsia="de-DE"/>
        </w:rPr>
        <w:t xml:space="preserve">Zitat aus Ortega y Gassets </w:t>
      </w:r>
      <w:r w:rsidRPr="003A521E">
        <w:rPr>
          <w:rFonts w:ascii="Times New Roman" w:eastAsia="Times New Roman" w:hAnsi="Times New Roman" w:cs="Times New Roman"/>
          <w:i/>
          <w:sz w:val="24"/>
          <w:szCs w:val="24"/>
          <w:lang w:eastAsia="de-DE"/>
        </w:rPr>
        <w:t>Der Aufstand der Massen</w:t>
      </w:r>
      <w:r w:rsidRPr="003A521E">
        <w:rPr>
          <w:rFonts w:ascii="Times New Roman" w:eastAsia="Times New Roman" w:hAnsi="Times New Roman" w:cs="Times New Roman"/>
          <w:sz w:val="24"/>
          <w:szCs w:val="24"/>
          <w:lang w:eastAsia="de-DE"/>
        </w:rPr>
        <w:t xml:space="preserve"> vorangestellt. Ausgangspunkt des Zitats ist die Frage nach den „wahren Gedanken“. Für Ortega y Gasset sind die „einzigen wahren Gedanken [</w:t>
      </w:r>
      <w:r w:rsidR="00FC2765" w:rsidRPr="003A521E">
        <w:rPr>
          <w:rFonts w:ascii="Times New Roman" w:eastAsia="Times New Roman" w:hAnsi="Times New Roman" w:cs="Times New Roman"/>
          <w:sz w:val="24"/>
          <w:szCs w:val="24"/>
          <w:lang w:eastAsia="de-DE"/>
        </w:rPr>
        <w:t>…</w:t>
      </w:r>
      <w:r w:rsidRPr="003A521E">
        <w:rPr>
          <w:rFonts w:ascii="Times New Roman" w:eastAsia="Times New Roman" w:hAnsi="Times New Roman" w:cs="Times New Roman"/>
          <w:sz w:val="24"/>
          <w:szCs w:val="24"/>
          <w:lang w:eastAsia="de-DE"/>
        </w:rPr>
        <w:t>] die Gedanken der Schiffbrüchigen“.</w:t>
      </w:r>
      <w:r w:rsidR="00D65908" w:rsidRPr="003A521E">
        <w:rPr>
          <w:rStyle w:val="Funotenzeichen"/>
          <w:rFonts w:ascii="Times New Roman" w:eastAsia="Times New Roman" w:hAnsi="Times New Roman" w:cs="Times New Roman"/>
          <w:sz w:val="24"/>
          <w:szCs w:val="24"/>
          <w:lang w:eastAsia="de-DE"/>
        </w:rPr>
        <w:footnoteReference w:id="14"/>
      </w:r>
      <w:r w:rsidRPr="003A521E">
        <w:rPr>
          <w:rFonts w:ascii="Times New Roman" w:eastAsia="Times New Roman" w:hAnsi="Times New Roman" w:cs="Times New Roman"/>
          <w:sz w:val="24"/>
          <w:szCs w:val="24"/>
          <w:lang w:eastAsia="de-DE"/>
        </w:rPr>
        <w:t xml:space="preserve"> </w:t>
      </w:r>
      <w:r w:rsidR="00E34365" w:rsidRPr="003A521E">
        <w:rPr>
          <w:rFonts w:ascii="Times New Roman" w:eastAsia="Times New Roman" w:hAnsi="Times New Roman" w:cs="Times New Roman"/>
          <w:sz w:val="24"/>
          <w:szCs w:val="24"/>
          <w:lang w:eastAsia="de-DE"/>
        </w:rPr>
        <w:t>– D</w:t>
      </w:r>
      <w:r w:rsidR="00022255" w:rsidRPr="003A521E">
        <w:rPr>
          <w:rFonts w:ascii="Times New Roman" w:eastAsia="Times New Roman" w:hAnsi="Times New Roman" w:cs="Times New Roman"/>
          <w:sz w:val="24"/>
          <w:szCs w:val="24"/>
          <w:lang w:eastAsia="de-DE"/>
        </w:rPr>
        <w:t>amit ist ein Grundthema des Romans angesprochen: das Problem des „existenziellen Befindens“ in einer Welt des „Zerfalls der Werte“.</w:t>
      </w:r>
      <w:r w:rsidR="00E34365" w:rsidRPr="003A521E">
        <w:rPr>
          <w:rFonts w:ascii="Times New Roman" w:eastAsia="Times New Roman" w:hAnsi="Times New Roman" w:cs="Times New Roman"/>
          <w:sz w:val="24"/>
          <w:szCs w:val="24"/>
          <w:lang w:eastAsia="de-DE"/>
        </w:rPr>
        <w:t xml:space="preserve"> Die Figuren des Romans sind variierende Erscheinung</w:t>
      </w:r>
      <w:r w:rsidR="00E34365" w:rsidRPr="003A521E">
        <w:rPr>
          <w:rFonts w:ascii="Times New Roman" w:eastAsia="Times New Roman" w:hAnsi="Times New Roman" w:cs="Times New Roman"/>
          <w:sz w:val="24"/>
          <w:szCs w:val="24"/>
          <w:lang w:eastAsia="de-DE"/>
        </w:rPr>
        <w:t>s</w:t>
      </w:r>
      <w:r w:rsidR="00E34365" w:rsidRPr="003A521E">
        <w:rPr>
          <w:rFonts w:ascii="Times New Roman" w:eastAsia="Times New Roman" w:hAnsi="Times New Roman" w:cs="Times New Roman"/>
          <w:sz w:val="24"/>
          <w:szCs w:val="24"/>
          <w:lang w:eastAsia="de-DE"/>
        </w:rPr>
        <w:t>formen dieses „existenziellen Befindens“.</w:t>
      </w:r>
    </w:p>
    <w:p w:rsidR="00CD192A" w:rsidRPr="003A521E" w:rsidRDefault="001719CD" w:rsidP="00C27CCF">
      <w:pPr>
        <w:spacing w:after="0"/>
        <w:ind w:firstLine="708"/>
        <w:jc w:val="both"/>
        <w:rPr>
          <w:rFonts w:ascii="Times New Roman" w:hAnsi="Times New Roman" w:cs="Times New Roman"/>
          <w:sz w:val="24"/>
          <w:szCs w:val="24"/>
        </w:rPr>
      </w:pPr>
      <w:proofErr w:type="spellStart"/>
      <w:r w:rsidRPr="003A521E">
        <w:rPr>
          <w:rFonts w:ascii="Times New Roman" w:hAnsi="Times New Roman" w:cs="Times New Roman"/>
          <w:sz w:val="24"/>
          <w:szCs w:val="24"/>
        </w:rPr>
        <w:lastRenderedPageBreak/>
        <w:t>K</w:t>
      </w:r>
      <w:r w:rsidR="00555FAE" w:rsidRPr="003A521E">
        <w:rPr>
          <w:rFonts w:ascii="Times New Roman" w:hAnsi="Times New Roman" w:cs="Times New Roman"/>
          <w:sz w:val="24"/>
          <w:szCs w:val="24"/>
        </w:rPr>
        <w:t>obbe</w:t>
      </w:r>
      <w:proofErr w:type="spellEnd"/>
      <w:r w:rsidR="00555FAE" w:rsidRPr="003A521E">
        <w:rPr>
          <w:rFonts w:ascii="Times New Roman" w:hAnsi="Times New Roman" w:cs="Times New Roman"/>
          <w:sz w:val="24"/>
          <w:szCs w:val="24"/>
        </w:rPr>
        <w:t xml:space="preserve"> ist ein „Gestrandeter“, ein „Schiffsbrüchiger“</w:t>
      </w:r>
      <w:r w:rsidR="006E4B7C">
        <w:rPr>
          <w:rFonts w:ascii="Times New Roman" w:hAnsi="Times New Roman" w:cs="Times New Roman"/>
          <w:sz w:val="24"/>
          <w:szCs w:val="24"/>
        </w:rPr>
        <w:t>.</w:t>
      </w:r>
      <w:r w:rsidR="00022255" w:rsidRPr="003A521E">
        <w:rPr>
          <w:rFonts w:ascii="Times New Roman" w:hAnsi="Times New Roman" w:cs="Times New Roman"/>
          <w:sz w:val="24"/>
          <w:szCs w:val="24"/>
        </w:rPr>
        <w:t xml:space="preserve"> </w:t>
      </w:r>
      <w:r w:rsidR="006D7F10" w:rsidRPr="003A521E">
        <w:rPr>
          <w:rFonts w:ascii="Times New Roman" w:hAnsi="Times New Roman" w:cs="Times New Roman"/>
          <w:sz w:val="24"/>
          <w:szCs w:val="24"/>
        </w:rPr>
        <w:t>Er</w:t>
      </w:r>
      <w:r w:rsidR="00FC2765" w:rsidRPr="003A521E">
        <w:rPr>
          <w:rFonts w:ascii="Times New Roman" w:hAnsi="Times New Roman" w:cs="Times New Roman"/>
          <w:sz w:val="24"/>
          <w:szCs w:val="24"/>
        </w:rPr>
        <w:t xml:space="preserve"> ist </w:t>
      </w:r>
      <w:r w:rsidR="00FC2765" w:rsidRPr="003A521E">
        <w:rPr>
          <w:rFonts w:ascii="Times New Roman" w:hAnsi="Times New Roman" w:cs="Times New Roman"/>
          <w:i/>
          <w:sz w:val="24"/>
          <w:szCs w:val="24"/>
        </w:rPr>
        <w:t>desorientiert</w:t>
      </w:r>
      <w:r w:rsidR="00FC2765" w:rsidRPr="003A521E">
        <w:rPr>
          <w:rFonts w:ascii="Times New Roman" w:hAnsi="Times New Roman" w:cs="Times New Roman"/>
          <w:sz w:val="24"/>
          <w:szCs w:val="24"/>
        </w:rPr>
        <w:t xml:space="preserve">, aber genau dies ist angesichts des Weltzustands der „einzig wahre Gedanke“. </w:t>
      </w:r>
      <w:r w:rsidR="006E4B7C">
        <w:rPr>
          <w:rFonts w:ascii="Times New Roman" w:hAnsi="Times New Roman" w:cs="Times New Roman"/>
          <w:sz w:val="24"/>
          <w:szCs w:val="24"/>
        </w:rPr>
        <w:t>Die Aussage wird bestärkt durch die Sätze, mit denen d</w:t>
      </w:r>
      <w:r w:rsidR="006D7F10" w:rsidRPr="003A521E">
        <w:rPr>
          <w:rFonts w:ascii="Times New Roman" w:hAnsi="Times New Roman" w:cs="Times New Roman"/>
          <w:sz w:val="24"/>
          <w:szCs w:val="24"/>
        </w:rPr>
        <w:t>er</w:t>
      </w:r>
      <w:r w:rsidR="00CD192A" w:rsidRPr="003A521E">
        <w:rPr>
          <w:rFonts w:ascii="Times New Roman" w:hAnsi="Times New Roman" w:cs="Times New Roman"/>
          <w:sz w:val="24"/>
          <w:szCs w:val="24"/>
        </w:rPr>
        <w:t xml:space="preserve"> Roman</w:t>
      </w:r>
      <w:r w:rsidR="006D7F10" w:rsidRPr="003A521E">
        <w:rPr>
          <w:rFonts w:ascii="Times New Roman" w:hAnsi="Times New Roman" w:cs="Times New Roman"/>
          <w:sz w:val="24"/>
          <w:szCs w:val="24"/>
        </w:rPr>
        <w:t xml:space="preserve"> endet </w:t>
      </w:r>
      <w:r w:rsidR="006E4B7C">
        <w:rPr>
          <w:rFonts w:ascii="Times New Roman" w:hAnsi="Times New Roman" w:cs="Times New Roman"/>
          <w:sz w:val="24"/>
          <w:szCs w:val="24"/>
        </w:rPr>
        <w:t xml:space="preserve">– mit </w:t>
      </w:r>
      <w:r w:rsidR="006D7F10" w:rsidRPr="003A521E">
        <w:rPr>
          <w:rFonts w:ascii="Times New Roman" w:hAnsi="Times New Roman" w:cs="Times New Roman"/>
          <w:sz w:val="24"/>
          <w:szCs w:val="24"/>
        </w:rPr>
        <w:t xml:space="preserve">einer Beschreibung von </w:t>
      </w:r>
      <w:proofErr w:type="spellStart"/>
      <w:r w:rsidR="006D7F10" w:rsidRPr="003A521E">
        <w:rPr>
          <w:rFonts w:ascii="Times New Roman" w:hAnsi="Times New Roman" w:cs="Times New Roman"/>
          <w:sz w:val="24"/>
          <w:szCs w:val="24"/>
        </w:rPr>
        <w:t>Kobbes</w:t>
      </w:r>
      <w:proofErr w:type="spellEnd"/>
      <w:r w:rsidR="006D7F10" w:rsidRPr="003A521E">
        <w:rPr>
          <w:rFonts w:ascii="Times New Roman" w:hAnsi="Times New Roman" w:cs="Times New Roman"/>
          <w:sz w:val="24"/>
          <w:szCs w:val="24"/>
        </w:rPr>
        <w:t xml:space="preserve"> äußerer E</w:t>
      </w:r>
      <w:r w:rsidR="00CC1E0C">
        <w:rPr>
          <w:rFonts w:ascii="Times New Roman" w:hAnsi="Times New Roman" w:cs="Times New Roman"/>
          <w:sz w:val="24"/>
          <w:szCs w:val="24"/>
        </w:rPr>
        <w:t>r</w:t>
      </w:r>
      <w:r w:rsidR="006D7F10" w:rsidRPr="003A521E">
        <w:rPr>
          <w:rFonts w:ascii="Times New Roman" w:hAnsi="Times New Roman" w:cs="Times New Roman"/>
          <w:sz w:val="24"/>
          <w:szCs w:val="24"/>
        </w:rPr>
        <w:t xml:space="preserve">scheinung und dem Vergleich </w:t>
      </w:r>
      <w:r w:rsidR="00720689">
        <w:rPr>
          <w:rFonts w:ascii="Times New Roman" w:hAnsi="Times New Roman" w:cs="Times New Roman"/>
          <w:sz w:val="24"/>
          <w:szCs w:val="24"/>
        </w:rPr>
        <w:t>seiner Gestal</w:t>
      </w:r>
      <w:r w:rsidR="007B2B8F">
        <w:rPr>
          <w:rFonts w:ascii="Times New Roman" w:hAnsi="Times New Roman" w:cs="Times New Roman"/>
          <w:sz w:val="24"/>
          <w:szCs w:val="24"/>
        </w:rPr>
        <w:t>t</w:t>
      </w:r>
      <w:r w:rsidR="006D7F10" w:rsidRPr="003A521E">
        <w:rPr>
          <w:rFonts w:ascii="Times New Roman" w:hAnsi="Times New Roman" w:cs="Times New Roman"/>
          <w:sz w:val="24"/>
          <w:szCs w:val="24"/>
        </w:rPr>
        <w:t xml:space="preserve"> mit </w:t>
      </w:r>
      <w:r w:rsidR="00CC1E0C">
        <w:rPr>
          <w:rFonts w:ascii="Times New Roman" w:hAnsi="Times New Roman" w:cs="Times New Roman"/>
          <w:sz w:val="24"/>
          <w:szCs w:val="24"/>
        </w:rPr>
        <w:t xml:space="preserve">der </w:t>
      </w:r>
      <w:r w:rsidR="006D7F10" w:rsidRPr="003A521E">
        <w:rPr>
          <w:rFonts w:ascii="Times New Roman" w:hAnsi="Times New Roman" w:cs="Times New Roman"/>
          <w:sz w:val="24"/>
          <w:szCs w:val="24"/>
        </w:rPr>
        <w:t>eine</w:t>
      </w:r>
      <w:r w:rsidR="00CC1E0C">
        <w:rPr>
          <w:rFonts w:ascii="Times New Roman" w:hAnsi="Times New Roman" w:cs="Times New Roman"/>
          <w:sz w:val="24"/>
          <w:szCs w:val="24"/>
        </w:rPr>
        <w:t>s</w:t>
      </w:r>
      <w:r w:rsidR="006D7F10" w:rsidRPr="003A521E">
        <w:rPr>
          <w:rFonts w:ascii="Times New Roman" w:hAnsi="Times New Roman" w:cs="Times New Roman"/>
          <w:sz w:val="24"/>
          <w:szCs w:val="24"/>
        </w:rPr>
        <w:t xml:space="preserve"> Schiffbrüchigen</w:t>
      </w:r>
      <w:r w:rsidR="00FC2765" w:rsidRPr="003A521E">
        <w:rPr>
          <w:rFonts w:ascii="Times New Roman" w:hAnsi="Times New Roman" w:cs="Times New Roman"/>
          <w:sz w:val="24"/>
          <w:szCs w:val="24"/>
        </w:rPr>
        <w:t>:</w:t>
      </w:r>
      <w:r w:rsidR="00E34365" w:rsidRPr="003A521E">
        <w:rPr>
          <w:rFonts w:ascii="Times New Roman" w:hAnsi="Times New Roman" w:cs="Times New Roman"/>
          <w:sz w:val="24"/>
          <w:szCs w:val="24"/>
        </w:rPr>
        <w:t xml:space="preserve"> </w:t>
      </w:r>
    </w:p>
    <w:p w:rsidR="00CD192A" w:rsidRPr="003A521E" w:rsidRDefault="00CD192A" w:rsidP="00C27CCF">
      <w:pPr>
        <w:spacing w:after="0"/>
        <w:ind w:left="1134"/>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„Wie er [</w:t>
      </w:r>
      <w:proofErr w:type="spellStart"/>
      <w:r w:rsidRPr="003A521E">
        <w:rPr>
          <w:rFonts w:ascii="Times New Roman" w:eastAsia="Times New Roman" w:hAnsi="Times New Roman" w:cs="Times New Roman"/>
          <w:sz w:val="24"/>
          <w:szCs w:val="24"/>
          <w:lang w:eastAsia="de-DE"/>
        </w:rPr>
        <w:t>Kobbe</w:t>
      </w:r>
      <w:proofErr w:type="spellEnd"/>
      <w:r w:rsidRPr="003A521E">
        <w:rPr>
          <w:rFonts w:ascii="Times New Roman" w:eastAsia="Times New Roman" w:hAnsi="Times New Roman" w:cs="Times New Roman"/>
          <w:sz w:val="24"/>
          <w:szCs w:val="24"/>
          <w:lang w:eastAsia="de-DE"/>
        </w:rPr>
        <w:t>] so dahinschritt, sich mit Armen und Schultern einen Weg ba</w:t>
      </w:r>
      <w:r w:rsidRPr="003A521E">
        <w:rPr>
          <w:rFonts w:ascii="Times New Roman" w:eastAsia="Times New Roman" w:hAnsi="Times New Roman" w:cs="Times New Roman"/>
          <w:sz w:val="24"/>
          <w:szCs w:val="24"/>
          <w:lang w:eastAsia="de-DE"/>
        </w:rPr>
        <w:t>h</w:t>
      </w:r>
      <w:r w:rsidR="002047DB" w:rsidRPr="003A521E">
        <w:rPr>
          <w:rFonts w:ascii="Times New Roman" w:eastAsia="Times New Roman" w:hAnsi="Times New Roman" w:cs="Times New Roman"/>
          <w:sz w:val="24"/>
          <w:szCs w:val="24"/>
          <w:lang w:eastAsia="de-DE"/>
        </w:rPr>
        <w:t>n</w:t>
      </w:r>
      <w:r w:rsidRPr="003A521E">
        <w:rPr>
          <w:rFonts w:ascii="Times New Roman" w:eastAsia="Times New Roman" w:hAnsi="Times New Roman" w:cs="Times New Roman"/>
          <w:sz w:val="24"/>
          <w:szCs w:val="24"/>
          <w:lang w:eastAsia="de-DE"/>
        </w:rPr>
        <w:t>end, glich er einem Schiffbrüchigen, der an eine unbekannte Küste gespült wo</w:t>
      </w:r>
      <w:r w:rsidRPr="003A521E">
        <w:rPr>
          <w:rFonts w:ascii="Times New Roman" w:eastAsia="Times New Roman" w:hAnsi="Times New Roman" w:cs="Times New Roman"/>
          <w:sz w:val="24"/>
          <w:szCs w:val="24"/>
          <w:lang w:eastAsia="de-DE"/>
        </w:rPr>
        <w:t>r</w:t>
      </w:r>
      <w:r w:rsidRPr="003A521E">
        <w:rPr>
          <w:rFonts w:ascii="Times New Roman" w:eastAsia="Times New Roman" w:hAnsi="Times New Roman" w:cs="Times New Roman"/>
          <w:sz w:val="24"/>
          <w:szCs w:val="24"/>
          <w:lang w:eastAsia="de-DE"/>
        </w:rPr>
        <w:t>den ist und sich verwundert umsieht: Wo bin ich?“</w:t>
      </w:r>
      <w:r w:rsidR="000C5A91" w:rsidRPr="003A521E">
        <w:rPr>
          <w:rFonts w:ascii="Times New Roman" w:eastAsia="Times New Roman" w:hAnsi="Times New Roman" w:cs="Times New Roman"/>
          <w:sz w:val="24"/>
          <w:szCs w:val="24"/>
          <w:lang w:eastAsia="de-DE"/>
        </w:rPr>
        <w:t xml:space="preserve"> (</w:t>
      </w:r>
      <w:proofErr w:type="spellStart"/>
      <w:r w:rsidR="000C5A91" w:rsidRPr="003A521E">
        <w:rPr>
          <w:rFonts w:ascii="Times New Roman" w:hAnsi="Times New Roman" w:cs="Times New Roman"/>
          <w:i/>
          <w:sz w:val="24"/>
          <w:szCs w:val="24"/>
        </w:rPr>
        <w:t>WuV</w:t>
      </w:r>
      <w:proofErr w:type="spellEnd"/>
      <w:r w:rsidR="000C5A91" w:rsidRPr="003A521E">
        <w:rPr>
          <w:rFonts w:ascii="Times New Roman" w:hAnsi="Times New Roman" w:cs="Times New Roman"/>
          <w:sz w:val="24"/>
          <w:szCs w:val="24"/>
        </w:rPr>
        <w:t>, S. 286)</w:t>
      </w:r>
      <w:r w:rsidRPr="003A521E">
        <w:rPr>
          <w:rFonts w:ascii="Times New Roman" w:eastAsia="Times New Roman" w:hAnsi="Times New Roman" w:cs="Times New Roman"/>
          <w:sz w:val="24"/>
          <w:szCs w:val="24"/>
          <w:lang w:eastAsia="de-DE"/>
        </w:rPr>
        <w:t xml:space="preserve"> </w:t>
      </w:r>
    </w:p>
    <w:p w:rsidR="00CD192A" w:rsidRPr="003A521E" w:rsidRDefault="00CD192A" w:rsidP="00C27CCF">
      <w:pPr>
        <w:spacing w:after="0"/>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 xml:space="preserve">Diese Passage ist eine Rekapitulation </w:t>
      </w:r>
      <w:r w:rsidRPr="00CC1E0C">
        <w:rPr>
          <w:rFonts w:ascii="Times New Roman" w:eastAsia="Times New Roman" w:hAnsi="Times New Roman" w:cs="Times New Roman"/>
          <w:i/>
          <w:sz w:val="24"/>
          <w:szCs w:val="24"/>
          <w:lang w:eastAsia="de-DE"/>
        </w:rPr>
        <w:t>des</w:t>
      </w:r>
      <w:r w:rsidRPr="003A521E">
        <w:rPr>
          <w:rFonts w:ascii="Times New Roman" w:eastAsia="Times New Roman" w:hAnsi="Times New Roman" w:cs="Times New Roman"/>
          <w:sz w:val="24"/>
          <w:szCs w:val="24"/>
          <w:lang w:eastAsia="de-DE"/>
        </w:rPr>
        <w:t xml:space="preserve"> Satzes, mit dem </w:t>
      </w:r>
      <w:proofErr w:type="spellStart"/>
      <w:r w:rsidRPr="003A521E">
        <w:rPr>
          <w:rFonts w:ascii="Times New Roman" w:eastAsia="Times New Roman" w:hAnsi="Times New Roman" w:cs="Times New Roman"/>
          <w:sz w:val="24"/>
          <w:szCs w:val="24"/>
          <w:lang w:eastAsia="de-DE"/>
        </w:rPr>
        <w:t>Kobbe</w:t>
      </w:r>
      <w:proofErr w:type="spellEnd"/>
      <w:r w:rsidRPr="003A521E">
        <w:rPr>
          <w:rFonts w:ascii="Times New Roman" w:eastAsia="Times New Roman" w:hAnsi="Times New Roman" w:cs="Times New Roman"/>
          <w:sz w:val="24"/>
          <w:szCs w:val="24"/>
          <w:lang w:eastAsia="de-DE"/>
        </w:rPr>
        <w:t xml:space="preserve"> </w:t>
      </w:r>
      <w:r w:rsidR="00CC1E0C">
        <w:rPr>
          <w:rFonts w:ascii="Times New Roman" w:eastAsia="Times New Roman" w:hAnsi="Times New Roman" w:cs="Times New Roman"/>
          <w:sz w:val="24"/>
          <w:szCs w:val="24"/>
          <w:lang w:eastAsia="de-DE"/>
        </w:rPr>
        <w:t>eingeführ</w:t>
      </w:r>
      <w:r w:rsidRPr="003A521E">
        <w:rPr>
          <w:rFonts w:ascii="Times New Roman" w:eastAsia="Times New Roman" w:hAnsi="Times New Roman" w:cs="Times New Roman"/>
          <w:sz w:val="24"/>
          <w:szCs w:val="24"/>
          <w:lang w:eastAsia="de-DE"/>
        </w:rPr>
        <w:t xml:space="preserve">t wird: </w:t>
      </w:r>
    </w:p>
    <w:p w:rsidR="00CD192A" w:rsidRPr="003A521E" w:rsidRDefault="00CD192A" w:rsidP="00C27CCF">
      <w:pPr>
        <w:spacing w:after="0"/>
        <w:ind w:left="1134"/>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 xml:space="preserve">„Der Mann, der Georg </w:t>
      </w:r>
      <w:proofErr w:type="spellStart"/>
      <w:r w:rsidRPr="003A521E">
        <w:rPr>
          <w:rFonts w:ascii="Times New Roman" w:eastAsia="Times New Roman" w:hAnsi="Times New Roman" w:cs="Times New Roman"/>
          <w:sz w:val="24"/>
          <w:szCs w:val="24"/>
          <w:lang w:eastAsia="de-DE"/>
        </w:rPr>
        <w:t>Kobbe</w:t>
      </w:r>
      <w:proofErr w:type="spellEnd"/>
      <w:r w:rsidRPr="003A521E">
        <w:rPr>
          <w:rFonts w:ascii="Times New Roman" w:eastAsia="Times New Roman" w:hAnsi="Times New Roman" w:cs="Times New Roman"/>
          <w:sz w:val="24"/>
          <w:szCs w:val="24"/>
          <w:lang w:eastAsia="de-DE"/>
        </w:rPr>
        <w:t xml:space="preserve"> hieß, ging langsam durch die Zweiundvierzigste Straße zum Broadway. </w:t>
      </w:r>
    </w:p>
    <w:p w:rsidR="00CD192A" w:rsidRPr="003A521E" w:rsidRDefault="00CD192A" w:rsidP="00C27CCF">
      <w:pPr>
        <w:spacing w:after="0"/>
        <w:ind w:left="1134"/>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Er ging ohne Hut, den Kopf gesenkt, die Schultern leicht eingezogen, wie jemand, der gewohnt ist, im Gehen nachzudenken, und wenn er gelegentlich aufsah, zeigte sein Gesicht jenes unsichere, ein wenig übertriebene Lächeln, das oft Fremden oder Schwerhörigen eigen ist […] Wie er so dahin schritt, eine Hand in der T</w:t>
      </w:r>
      <w:r w:rsidRPr="003A521E">
        <w:rPr>
          <w:rFonts w:ascii="Times New Roman" w:eastAsia="Times New Roman" w:hAnsi="Times New Roman" w:cs="Times New Roman"/>
          <w:sz w:val="24"/>
          <w:szCs w:val="24"/>
          <w:lang w:eastAsia="de-DE"/>
        </w:rPr>
        <w:t>a</w:t>
      </w:r>
      <w:r w:rsidRPr="003A521E">
        <w:rPr>
          <w:rFonts w:ascii="Times New Roman" w:eastAsia="Times New Roman" w:hAnsi="Times New Roman" w:cs="Times New Roman"/>
          <w:sz w:val="24"/>
          <w:szCs w:val="24"/>
          <w:lang w:eastAsia="de-DE"/>
        </w:rPr>
        <w:t xml:space="preserve">sche, mit der andern die Leute abwehrend, die sich an ihm vorbeidrängten, </w:t>
      </w:r>
      <w:r w:rsidRPr="003A521E">
        <w:rPr>
          <w:rFonts w:ascii="Times New Roman" w:eastAsia="Times New Roman" w:hAnsi="Times New Roman" w:cs="Times New Roman"/>
          <w:i/>
          <w:sz w:val="24"/>
          <w:szCs w:val="24"/>
          <w:lang w:eastAsia="de-DE"/>
        </w:rPr>
        <w:t>glich er einem Menschen, der soeben an eine unbekannte Küste gespült worden ist und sich verwundert umsieht: Wo bin ich?</w:t>
      </w:r>
      <w:r w:rsidRPr="003A521E">
        <w:rPr>
          <w:rFonts w:ascii="Times New Roman" w:eastAsia="Times New Roman" w:hAnsi="Times New Roman" w:cs="Times New Roman"/>
          <w:sz w:val="24"/>
          <w:szCs w:val="24"/>
          <w:lang w:eastAsia="de-DE"/>
        </w:rPr>
        <w:t>“</w:t>
      </w:r>
      <w:r w:rsidR="00D65908" w:rsidRPr="003A521E">
        <w:rPr>
          <w:rFonts w:ascii="Times New Roman" w:eastAsia="Times New Roman" w:hAnsi="Times New Roman" w:cs="Times New Roman"/>
          <w:sz w:val="24"/>
          <w:szCs w:val="24"/>
          <w:lang w:eastAsia="de-DE"/>
        </w:rPr>
        <w:t xml:space="preserve"> (</w:t>
      </w:r>
      <w:proofErr w:type="spellStart"/>
      <w:r w:rsidR="00D65908" w:rsidRPr="003A521E">
        <w:rPr>
          <w:rFonts w:ascii="Times New Roman" w:hAnsi="Times New Roman" w:cs="Times New Roman"/>
          <w:i/>
          <w:sz w:val="24"/>
          <w:szCs w:val="24"/>
        </w:rPr>
        <w:t>WuV</w:t>
      </w:r>
      <w:proofErr w:type="spellEnd"/>
      <w:r w:rsidR="00D65908" w:rsidRPr="003A521E">
        <w:rPr>
          <w:rFonts w:ascii="Times New Roman" w:hAnsi="Times New Roman" w:cs="Times New Roman"/>
          <w:sz w:val="24"/>
          <w:szCs w:val="24"/>
        </w:rPr>
        <w:t>, S. 12. Hervorhebung – F.T.)</w:t>
      </w:r>
      <w:r w:rsidRPr="003A521E">
        <w:rPr>
          <w:rFonts w:ascii="Times New Roman" w:eastAsia="Times New Roman" w:hAnsi="Times New Roman" w:cs="Times New Roman"/>
          <w:sz w:val="24"/>
          <w:szCs w:val="24"/>
          <w:lang w:eastAsia="de-DE"/>
        </w:rPr>
        <w:t xml:space="preserve"> </w:t>
      </w:r>
    </w:p>
    <w:p w:rsidR="00EB56C7" w:rsidRPr="003A521E" w:rsidRDefault="00EB56C7" w:rsidP="00C27CCF">
      <w:pPr>
        <w:spacing w:after="0"/>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D</w:t>
      </w:r>
      <w:r w:rsidR="000443EA" w:rsidRPr="003A521E">
        <w:rPr>
          <w:rFonts w:ascii="Times New Roman" w:eastAsia="Times New Roman" w:hAnsi="Times New Roman" w:cs="Times New Roman"/>
          <w:sz w:val="24"/>
          <w:szCs w:val="24"/>
          <w:lang w:eastAsia="de-DE"/>
        </w:rPr>
        <w:t>e</w:t>
      </w:r>
      <w:r w:rsidR="001C1403" w:rsidRPr="003A521E">
        <w:rPr>
          <w:rFonts w:ascii="Times New Roman" w:eastAsia="Times New Roman" w:hAnsi="Times New Roman" w:cs="Times New Roman"/>
          <w:sz w:val="24"/>
          <w:szCs w:val="24"/>
          <w:lang w:eastAsia="de-DE"/>
        </w:rPr>
        <w:t xml:space="preserve">m </w:t>
      </w:r>
      <w:r w:rsidR="00CC1E0C">
        <w:rPr>
          <w:rFonts w:ascii="Times New Roman" w:eastAsia="Times New Roman" w:hAnsi="Times New Roman" w:cs="Times New Roman"/>
          <w:sz w:val="24"/>
          <w:szCs w:val="24"/>
          <w:lang w:eastAsia="de-DE"/>
        </w:rPr>
        <w:t xml:space="preserve">vorhin zitierten </w:t>
      </w:r>
      <w:r w:rsidR="001C1403" w:rsidRPr="003A521E">
        <w:rPr>
          <w:rFonts w:ascii="Times New Roman" w:eastAsia="Times New Roman" w:hAnsi="Times New Roman" w:cs="Times New Roman"/>
          <w:sz w:val="24"/>
          <w:szCs w:val="24"/>
          <w:lang w:eastAsia="de-DE"/>
        </w:rPr>
        <w:t>S</w:t>
      </w:r>
      <w:r w:rsidR="00CC1E0C">
        <w:rPr>
          <w:rFonts w:ascii="Times New Roman" w:eastAsia="Times New Roman" w:hAnsi="Times New Roman" w:cs="Times New Roman"/>
          <w:sz w:val="24"/>
          <w:szCs w:val="24"/>
          <w:lang w:eastAsia="de-DE"/>
        </w:rPr>
        <w:t>chlusss</w:t>
      </w:r>
      <w:r w:rsidR="001C1403" w:rsidRPr="003A521E">
        <w:rPr>
          <w:rFonts w:ascii="Times New Roman" w:eastAsia="Times New Roman" w:hAnsi="Times New Roman" w:cs="Times New Roman"/>
          <w:sz w:val="24"/>
          <w:szCs w:val="24"/>
          <w:lang w:eastAsia="de-DE"/>
        </w:rPr>
        <w:t>atz</w:t>
      </w:r>
      <w:r w:rsidR="00CC1E0C">
        <w:rPr>
          <w:rFonts w:ascii="Times New Roman" w:eastAsia="Times New Roman" w:hAnsi="Times New Roman" w:cs="Times New Roman"/>
          <w:sz w:val="24"/>
          <w:szCs w:val="24"/>
          <w:lang w:eastAsia="de-DE"/>
        </w:rPr>
        <w:t xml:space="preserve"> d</w:t>
      </w:r>
      <w:r w:rsidR="00CD192A" w:rsidRPr="003A521E">
        <w:rPr>
          <w:rFonts w:ascii="Times New Roman" w:eastAsia="Times New Roman" w:hAnsi="Times New Roman" w:cs="Times New Roman"/>
          <w:sz w:val="24"/>
          <w:szCs w:val="24"/>
          <w:lang w:eastAsia="de-DE"/>
        </w:rPr>
        <w:t>e</w:t>
      </w:r>
      <w:r w:rsidR="00CC1E0C">
        <w:rPr>
          <w:rFonts w:ascii="Times New Roman" w:eastAsia="Times New Roman" w:hAnsi="Times New Roman" w:cs="Times New Roman"/>
          <w:sz w:val="24"/>
          <w:szCs w:val="24"/>
          <w:lang w:eastAsia="de-DE"/>
        </w:rPr>
        <w:t>s</w:t>
      </w:r>
      <w:r w:rsidR="00CD192A" w:rsidRPr="003A521E">
        <w:rPr>
          <w:rFonts w:ascii="Times New Roman" w:eastAsia="Times New Roman" w:hAnsi="Times New Roman" w:cs="Times New Roman"/>
          <w:sz w:val="24"/>
          <w:szCs w:val="24"/>
          <w:lang w:eastAsia="de-DE"/>
        </w:rPr>
        <w:t xml:space="preserve"> </w:t>
      </w:r>
      <w:r w:rsidR="000443EA" w:rsidRPr="003A521E">
        <w:rPr>
          <w:rFonts w:ascii="Times New Roman" w:eastAsia="Times New Roman" w:hAnsi="Times New Roman" w:cs="Times New Roman"/>
          <w:sz w:val="24"/>
          <w:szCs w:val="24"/>
          <w:lang w:eastAsia="de-DE"/>
        </w:rPr>
        <w:t>Roman</w:t>
      </w:r>
      <w:r w:rsidR="00CC1E0C">
        <w:rPr>
          <w:rFonts w:ascii="Times New Roman" w:eastAsia="Times New Roman" w:hAnsi="Times New Roman" w:cs="Times New Roman"/>
          <w:sz w:val="24"/>
          <w:szCs w:val="24"/>
          <w:lang w:eastAsia="de-DE"/>
        </w:rPr>
        <w:t>s</w:t>
      </w:r>
      <w:r w:rsidR="00CD192A" w:rsidRPr="003A521E">
        <w:rPr>
          <w:rFonts w:ascii="Times New Roman" w:eastAsia="Times New Roman" w:hAnsi="Times New Roman" w:cs="Times New Roman"/>
          <w:sz w:val="24"/>
          <w:szCs w:val="24"/>
          <w:lang w:eastAsia="de-DE"/>
        </w:rPr>
        <w:t xml:space="preserve"> </w:t>
      </w:r>
      <w:r w:rsidR="000443EA" w:rsidRPr="003A521E">
        <w:rPr>
          <w:rFonts w:ascii="Times New Roman" w:eastAsia="Times New Roman" w:hAnsi="Times New Roman" w:cs="Times New Roman"/>
          <w:sz w:val="24"/>
          <w:szCs w:val="24"/>
          <w:lang w:eastAsia="de-DE"/>
        </w:rPr>
        <w:t>geht d</w:t>
      </w:r>
      <w:r w:rsidR="00074E0B" w:rsidRPr="003A521E">
        <w:rPr>
          <w:rFonts w:ascii="Times New Roman" w:eastAsia="Times New Roman" w:hAnsi="Times New Roman" w:cs="Times New Roman"/>
          <w:sz w:val="24"/>
          <w:szCs w:val="24"/>
          <w:lang w:eastAsia="de-DE"/>
        </w:rPr>
        <w:t xml:space="preserve">ie </w:t>
      </w:r>
      <w:r w:rsidR="00720689">
        <w:rPr>
          <w:rFonts w:ascii="Times New Roman" w:eastAsia="Times New Roman" w:hAnsi="Times New Roman" w:cs="Times New Roman"/>
          <w:sz w:val="24"/>
          <w:szCs w:val="24"/>
          <w:lang w:eastAsia="de-DE"/>
        </w:rPr>
        <w:t xml:space="preserve">Schilderung der </w:t>
      </w:r>
      <w:r w:rsidR="00074E0B" w:rsidRPr="003A521E">
        <w:rPr>
          <w:rFonts w:ascii="Times New Roman" w:eastAsia="Times New Roman" w:hAnsi="Times New Roman" w:cs="Times New Roman"/>
          <w:sz w:val="24"/>
          <w:szCs w:val="24"/>
          <w:lang w:eastAsia="de-DE"/>
        </w:rPr>
        <w:t>Abreise</w:t>
      </w:r>
      <w:r w:rsidR="000443EA" w:rsidRPr="003A521E">
        <w:rPr>
          <w:rFonts w:ascii="Times New Roman" w:eastAsia="Times New Roman" w:hAnsi="Times New Roman" w:cs="Times New Roman"/>
          <w:sz w:val="24"/>
          <w:szCs w:val="24"/>
          <w:lang w:eastAsia="de-DE"/>
        </w:rPr>
        <w:t xml:space="preserve"> </w:t>
      </w:r>
      <w:r w:rsidR="00720689">
        <w:rPr>
          <w:rFonts w:ascii="Times New Roman" w:eastAsia="Times New Roman" w:hAnsi="Times New Roman" w:cs="Times New Roman"/>
          <w:sz w:val="24"/>
          <w:szCs w:val="24"/>
          <w:lang w:eastAsia="de-DE"/>
        </w:rPr>
        <w:t xml:space="preserve">von </w:t>
      </w:r>
      <w:proofErr w:type="spellStart"/>
      <w:r w:rsidR="00720689">
        <w:rPr>
          <w:rFonts w:ascii="Times New Roman" w:eastAsia="Times New Roman" w:hAnsi="Times New Roman" w:cs="Times New Roman"/>
          <w:sz w:val="24"/>
          <w:szCs w:val="24"/>
          <w:lang w:eastAsia="de-DE"/>
        </w:rPr>
        <w:t>Kobbes</w:t>
      </w:r>
      <w:proofErr w:type="spellEnd"/>
      <w:r w:rsidR="00720689">
        <w:rPr>
          <w:rFonts w:ascii="Times New Roman" w:eastAsia="Times New Roman" w:hAnsi="Times New Roman" w:cs="Times New Roman"/>
          <w:sz w:val="24"/>
          <w:szCs w:val="24"/>
          <w:lang w:eastAsia="de-DE"/>
        </w:rPr>
        <w:t xml:space="preserve"> Gefährten </w:t>
      </w:r>
      <w:r w:rsidR="000443EA" w:rsidRPr="003A521E">
        <w:rPr>
          <w:rFonts w:ascii="Times New Roman" w:eastAsia="Times New Roman" w:hAnsi="Times New Roman" w:cs="Times New Roman"/>
          <w:sz w:val="24"/>
          <w:szCs w:val="24"/>
          <w:lang w:eastAsia="de-DE"/>
        </w:rPr>
        <w:t>voran</w:t>
      </w:r>
      <w:r w:rsidR="00720689">
        <w:rPr>
          <w:rFonts w:ascii="Times New Roman" w:eastAsia="Times New Roman" w:hAnsi="Times New Roman" w:cs="Times New Roman"/>
          <w:sz w:val="24"/>
          <w:szCs w:val="24"/>
          <w:lang w:eastAsia="de-DE"/>
        </w:rPr>
        <w:t>. Sie verlassen die USA</w:t>
      </w:r>
      <w:r w:rsidRPr="003A521E">
        <w:rPr>
          <w:rFonts w:ascii="Times New Roman" w:eastAsia="Times New Roman" w:hAnsi="Times New Roman" w:cs="Times New Roman"/>
          <w:sz w:val="24"/>
          <w:szCs w:val="24"/>
          <w:lang w:eastAsia="de-DE"/>
        </w:rPr>
        <w:t xml:space="preserve"> </w:t>
      </w:r>
      <w:r w:rsidR="00CD192A" w:rsidRPr="003A521E">
        <w:rPr>
          <w:rFonts w:ascii="Times New Roman" w:eastAsia="Times New Roman" w:hAnsi="Times New Roman" w:cs="Times New Roman"/>
          <w:sz w:val="24"/>
          <w:szCs w:val="24"/>
          <w:lang w:eastAsia="de-DE"/>
        </w:rPr>
        <w:t>auf</w:t>
      </w:r>
      <w:r w:rsidR="00B11008" w:rsidRPr="003A521E">
        <w:rPr>
          <w:rFonts w:ascii="Times New Roman" w:eastAsia="Times New Roman" w:hAnsi="Times New Roman" w:cs="Times New Roman"/>
          <w:sz w:val="24"/>
          <w:szCs w:val="24"/>
          <w:lang w:eastAsia="de-DE"/>
        </w:rPr>
        <w:t xml:space="preserve"> einem </w:t>
      </w:r>
      <w:r w:rsidR="00CD192A" w:rsidRPr="003A521E">
        <w:rPr>
          <w:rFonts w:ascii="Times New Roman" w:eastAsia="Times New Roman" w:hAnsi="Times New Roman" w:cs="Times New Roman"/>
          <w:sz w:val="24"/>
          <w:szCs w:val="24"/>
          <w:lang w:eastAsia="de-DE"/>
        </w:rPr>
        <w:t>„</w:t>
      </w:r>
      <w:r w:rsidR="00B11008" w:rsidRPr="003A521E">
        <w:rPr>
          <w:rFonts w:ascii="Times New Roman" w:eastAsia="Times New Roman" w:hAnsi="Times New Roman" w:cs="Times New Roman"/>
          <w:sz w:val="24"/>
          <w:szCs w:val="24"/>
          <w:lang w:eastAsia="de-DE"/>
        </w:rPr>
        <w:t>weißen Schiff“</w:t>
      </w:r>
      <w:r w:rsidR="009919FC">
        <w:rPr>
          <w:rFonts w:ascii="Times New Roman" w:eastAsia="Times New Roman" w:hAnsi="Times New Roman" w:cs="Times New Roman"/>
          <w:sz w:val="24"/>
          <w:szCs w:val="24"/>
          <w:lang w:eastAsia="de-DE"/>
        </w:rPr>
        <w:t>,</w:t>
      </w:r>
      <w:r w:rsidR="00A061A6" w:rsidRPr="003A521E">
        <w:rPr>
          <w:rFonts w:ascii="Times New Roman" w:eastAsia="Times New Roman" w:hAnsi="Times New Roman" w:cs="Times New Roman"/>
          <w:sz w:val="24"/>
          <w:szCs w:val="24"/>
          <w:lang w:eastAsia="de-DE"/>
        </w:rPr>
        <w:t xml:space="preserve"> u</w:t>
      </w:r>
      <w:r w:rsidR="00720689">
        <w:rPr>
          <w:rFonts w:ascii="Times New Roman" w:eastAsia="Times New Roman" w:hAnsi="Times New Roman" w:cs="Times New Roman"/>
          <w:sz w:val="24"/>
          <w:szCs w:val="24"/>
          <w:lang w:eastAsia="de-DE"/>
        </w:rPr>
        <w:t>m</w:t>
      </w:r>
      <w:r w:rsidR="00A061A6" w:rsidRPr="003A521E">
        <w:rPr>
          <w:rFonts w:ascii="Times New Roman" w:eastAsia="Times New Roman" w:hAnsi="Times New Roman" w:cs="Times New Roman"/>
          <w:sz w:val="24"/>
          <w:szCs w:val="24"/>
          <w:lang w:eastAsia="de-DE"/>
        </w:rPr>
        <w:t xml:space="preserve"> </w:t>
      </w:r>
      <w:r w:rsidR="00CC1E0C">
        <w:rPr>
          <w:rFonts w:ascii="Times New Roman" w:eastAsia="Times New Roman" w:hAnsi="Times New Roman" w:cs="Times New Roman"/>
          <w:sz w:val="24"/>
          <w:szCs w:val="24"/>
          <w:lang w:eastAsia="de-DE"/>
        </w:rPr>
        <w:t>in</w:t>
      </w:r>
      <w:r w:rsidR="00B11008" w:rsidRPr="003A521E">
        <w:rPr>
          <w:rFonts w:ascii="Times New Roman" w:eastAsia="Times New Roman" w:hAnsi="Times New Roman" w:cs="Times New Roman"/>
          <w:sz w:val="24"/>
          <w:szCs w:val="24"/>
          <w:lang w:eastAsia="de-DE"/>
        </w:rPr>
        <w:t xml:space="preserve"> Deutschland </w:t>
      </w:r>
      <w:r w:rsidR="00CC1E0C">
        <w:rPr>
          <w:rFonts w:ascii="Times New Roman" w:eastAsia="Times New Roman" w:hAnsi="Times New Roman" w:cs="Times New Roman"/>
          <w:sz w:val="24"/>
          <w:szCs w:val="24"/>
          <w:lang w:eastAsia="de-DE"/>
        </w:rPr>
        <w:t>eine neue Existenz aufzubau</w:t>
      </w:r>
      <w:r w:rsidR="00B11008" w:rsidRPr="003A521E">
        <w:rPr>
          <w:rFonts w:ascii="Times New Roman" w:eastAsia="Times New Roman" w:hAnsi="Times New Roman" w:cs="Times New Roman"/>
          <w:sz w:val="24"/>
          <w:szCs w:val="24"/>
          <w:lang w:eastAsia="de-DE"/>
        </w:rPr>
        <w:t>en</w:t>
      </w:r>
      <w:r w:rsidR="000443EA" w:rsidRPr="003A521E">
        <w:rPr>
          <w:rFonts w:ascii="Times New Roman" w:eastAsia="Times New Roman" w:hAnsi="Times New Roman" w:cs="Times New Roman"/>
          <w:sz w:val="24"/>
          <w:szCs w:val="24"/>
          <w:lang w:eastAsia="de-DE"/>
        </w:rPr>
        <w:t xml:space="preserve">. </w:t>
      </w:r>
      <w:proofErr w:type="spellStart"/>
      <w:r w:rsidR="000443EA" w:rsidRPr="003A521E">
        <w:rPr>
          <w:rFonts w:ascii="Times New Roman" w:eastAsia="Times New Roman" w:hAnsi="Times New Roman" w:cs="Times New Roman"/>
          <w:sz w:val="24"/>
          <w:szCs w:val="24"/>
          <w:lang w:eastAsia="de-DE"/>
        </w:rPr>
        <w:t>Kobbe</w:t>
      </w:r>
      <w:proofErr w:type="spellEnd"/>
      <w:r w:rsidR="000443EA" w:rsidRPr="003A521E">
        <w:rPr>
          <w:rFonts w:ascii="Times New Roman" w:eastAsia="Times New Roman" w:hAnsi="Times New Roman" w:cs="Times New Roman"/>
          <w:sz w:val="24"/>
          <w:szCs w:val="24"/>
          <w:lang w:eastAsia="de-DE"/>
        </w:rPr>
        <w:t xml:space="preserve"> sieht dieses Schiff und </w:t>
      </w:r>
      <w:r w:rsidR="00CD192A" w:rsidRPr="003A521E">
        <w:rPr>
          <w:rFonts w:ascii="Times New Roman" w:eastAsia="Times New Roman" w:hAnsi="Times New Roman" w:cs="Times New Roman"/>
          <w:sz w:val="24"/>
          <w:szCs w:val="24"/>
          <w:lang w:eastAsia="de-DE"/>
        </w:rPr>
        <w:t>er ist sich</w:t>
      </w:r>
      <w:r w:rsidR="000443EA" w:rsidRPr="003A521E">
        <w:rPr>
          <w:rFonts w:ascii="Times New Roman" w:eastAsia="Times New Roman" w:hAnsi="Times New Roman" w:cs="Times New Roman"/>
          <w:sz w:val="24"/>
          <w:szCs w:val="24"/>
          <w:lang w:eastAsia="de-DE"/>
        </w:rPr>
        <w:t xml:space="preserve"> in diesem Moment g</w:t>
      </w:r>
      <w:r w:rsidR="000443EA" w:rsidRPr="003A521E">
        <w:rPr>
          <w:rFonts w:ascii="Times New Roman" w:eastAsia="Times New Roman" w:hAnsi="Times New Roman" w:cs="Times New Roman"/>
          <w:sz w:val="24"/>
          <w:szCs w:val="24"/>
          <w:lang w:eastAsia="de-DE"/>
        </w:rPr>
        <w:t>e</w:t>
      </w:r>
      <w:r w:rsidR="00CD192A" w:rsidRPr="003A521E">
        <w:rPr>
          <w:rFonts w:ascii="Times New Roman" w:eastAsia="Times New Roman" w:hAnsi="Times New Roman" w:cs="Times New Roman"/>
          <w:sz w:val="24"/>
          <w:szCs w:val="24"/>
          <w:lang w:eastAsia="de-DE"/>
        </w:rPr>
        <w:t>wiss</w:t>
      </w:r>
      <w:r w:rsidR="000443EA" w:rsidRPr="003A521E">
        <w:rPr>
          <w:rFonts w:ascii="Times New Roman" w:eastAsia="Times New Roman" w:hAnsi="Times New Roman" w:cs="Times New Roman"/>
          <w:sz w:val="24"/>
          <w:szCs w:val="24"/>
          <w:lang w:eastAsia="de-DE"/>
        </w:rPr>
        <w:t xml:space="preserve">, dass </w:t>
      </w:r>
      <w:r w:rsidR="00A061A6" w:rsidRPr="003A521E">
        <w:rPr>
          <w:rFonts w:ascii="Times New Roman" w:eastAsia="Times New Roman" w:hAnsi="Times New Roman" w:cs="Times New Roman"/>
          <w:i/>
          <w:sz w:val="24"/>
          <w:szCs w:val="24"/>
          <w:lang w:eastAsia="de-DE"/>
        </w:rPr>
        <w:t>er</w:t>
      </w:r>
      <w:r w:rsidR="00A061A6" w:rsidRPr="003A521E">
        <w:rPr>
          <w:rFonts w:ascii="Times New Roman" w:eastAsia="Times New Roman" w:hAnsi="Times New Roman" w:cs="Times New Roman"/>
          <w:sz w:val="24"/>
          <w:szCs w:val="24"/>
          <w:lang w:eastAsia="de-DE"/>
        </w:rPr>
        <w:t xml:space="preserve"> </w:t>
      </w:r>
      <w:r w:rsidR="00CD192A" w:rsidRPr="00CC1E0C">
        <w:rPr>
          <w:rFonts w:ascii="Times New Roman" w:eastAsia="Times New Roman" w:hAnsi="Times New Roman" w:cs="Times New Roman"/>
          <w:b/>
          <w:sz w:val="24"/>
          <w:szCs w:val="24"/>
          <w:lang w:eastAsia="de-DE"/>
        </w:rPr>
        <w:t>nicht</w:t>
      </w:r>
      <w:r w:rsidR="00CD192A" w:rsidRPr="003A521E">
        <w:rPr>
          <w:rFonts w:ascii="Times New Roman" w:eastAsia="Times New Roman" w:hAnsi="Times New Roman" w:cs="Times New Roman"/>
          <w:sz w:val="24"/>
          <w:szCs w:val="24"/>
          <w:lang w:eastAsia="de-DE"/>
        </w:rPr>
        <w:t xml:space="preserve"> zurückkehren </w:t>
      </w:r>
      <w:r w:rsidR="000443EA" w:rsidRPr="003A521E">
        <w:rPr>
          <w:rFonts w:ascii="Times New Roman" w:eastAsia="Times New Roman" w:hAnsi="Times New Roman" w:cs="Times New Roman"/>
          <w:sz w:val="24"/>
          <w:szCs w:val="24"/>
          <w:lang w:eastAsia="de-DE"/>
        </w:rPr>
        <w:t>wird</w:t>
      </w:r>
      <w:r w:rsidR="00CC1E0C">
        <w:rPr>
          <w:rFonts w:ascii="Times New Roman" w:eastAsia="Times New Roman" w:hAnsi="Times New Roman" w:cs="Times New Roman"/>
          <w:sz w:val="24"/>
          <w:szCs w:val="24"/>
          <w:lang w:eastAsia="de-DE"/>
        </w:rPr>
        <w:t>. D</w:t>
      </w:r>
      <w:r w:rsidR="00A061A6" w:rsidRPr="003A521E">
        <w:rPr>
          <w:rFonts w:ascii="Times New Roman" w:eastAsia="Times New Roman" w:hAnsi="Times New Roman" w:cs="Times New Roman"/>
          <w:sz w:val="24"/>
          <w:szCs w:val="24"/>
          <w:lang w:eastAsia="de-DE"/>
        </w:rPr>
        <w:t>ie Existenz des „Schiffbrüchigen“</w:t>
      </w:r>
      <w:r w:rsidR="00EB2607" w:rsidRPr="003A521E">
        <w:rPr>
          <w:rFonts w:ascii="Times New Roman" w:eastAsia="Times New Roman" w:hAnsi="Times New Roman" w:cs="Times New Roman"/>
          <w:sz w:val="24"/>
          <w:szCs w:val="24"/>
          <w:lang w:eastAsia="de-DE"/>
        </w:rPr>
        <w:t xml:space="preserve"> </w:t>
      </w:r>
      <w:r w:rsidR="00CC1E0C">
        <w:rPr>
          <w:rFonts w:ascii="Times New Roman" w:eastAsia="Times New Roman" w:hAnsi="Times New Roman" w:cs="Times New Roman"/>
          <w:sz w:val="24"/>
          <w:szCs w:val="24"/>
          <w:lang w:eastAsia="de-DE"/>
        </w:rPr>
        <w:t>ist ihm zur L</w:t>
      </w:r>
      <w:r w:rsidR="00CC1E0C">
        <w:rPr>
          <w:rFonts w:ascii="Times New Roman" w:eastAsia="Times New Roman" w:hAnsi="Times New Roman" w:cs="Times New Roman"/>
          <w:sz w:val="24"/>
          <w:szCs w:val="24"/>
          <w:lang w:eastAsia="de-DE"/>
        </w:rPr>
        <w:t>e</w:t>
      </w:r>
      <w:r w:rsidR="00CC1E0C">
        <w:rPr>
          <w:rFonts w:ascii="Times New Roman" w:eastAsia="Times New Roman" w:hAnsi="Times New Roman" w:cs="Times New Roman"/>
          <w:sz w:val="24"/>
          <w:szCs w:val="24"/>
          <w:lang w:eastAsia="de-DE"/>
        </w:rPr>
        <w:t>bensform geworden</w:t>
      </w:r>
      <w:r w:rsidR="00B11008" w:rsidRPr="003A521E">
        <w:rPr>
          <w:rFonts w:ascii="Times New Roman" w:eastAsia="Times New Roman" w:hAnsi="Times New Roman" w:cs="Times New Roman"/>
          <w:sz w:val="24"/>
          <w:szCs w:val="24"/>
          <w:lang w:eastAsia="de-DE"/>
        </w:rPr>
        <w:t>:</w:t>
      </w:r>
    </w:p>
    <w:p w:rsidR="00B11008" w:rsidRPr="003A521E" w:rsidRDefault="00B11008" w:rsidP="00C27CCF">
      <w:pPr>
        <w:spacing w:after="0"/>
        <w:ind w:left="1134"/>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„Da war ein Schiff, kreideweiß wie ein Pastell aus seiner Kindheit […] und er [</w:t>
      </w:r>
      <w:proofErr w:type="spellStart"/>
      <w:r w:rsidRPr="003A521E">
        <w:rPr>
          <w:rFonts w:ascii="Times New Roman" w:eastAsia="Times New Roman" w:hAnsi="Times New Roman" w:cs="Times New Roman"/>
          <w:sz w:val="24"/>
          <w:szCs w:val="24"/>
          <w:lang w:eastAsia="de-DE"/>
        </w:rPr>
        <w:t>Kobbe</w:t>
      </w:r>
      <w:proofErr w:type="spellEnd"/>
      <w:r w:rsidRPr="003A521E">
        <w:rPr>
          <w:rFonts w:ascii="Times New Roman" w:eastAsia="Times New Roman" w:hAnsi="Times New Roman" w:cs="Times New Roman"/>
          <w:sz w:val="24"/>
          <w:szCs w:val="24"/>
          <w:lang w:eastAsia="de-DE"/>
        </w:rPr>
        <w:t xml:space="preserve">] </w:t>
      </w:r>
      <w:proofErr w:type="spellStart"/>
      <w:r w:rsidRPr="003A521E">
        <w:rPr>
          <w:rFonts w:ascii="Times New Roman" w:eastAsia="Times New Roman" w:hAnsi="Times New Roman" w:cs="Times New Roman"/>
          <w:sz w:val="24"/>
          <w:szCs w:val="24"/>
          <w:lang w:eastAsia="de-DE"/>
        </w:rPr>
        <w:t>wußte</w:t>
      </w:r>
      <w:proofErr w:type="spellEnd"/>
      <w:r w:rsidRPr="003A521E">
        <w:rPr>
          <w:rFonts w:ascii="Times New Roman" w:eastAsia="Times New Roman" w:hAnsi="Times New Roman" w:cs="Times New Roman"/>
          <w:sz w:val="24"/>
          <w:szCs w:val="24"/>
          <w:lang w:eastAsia="de-DE"/>
        </w:rPr>
        <w:t xml:space="preserve">, </w:t>
      </w:r>
      <w:proofErr w:type="spellStart"/>
      <w:r w:rsidRPr="003A521E">
        <w:rPr>
          <w:rFonts w:ascii="Times New Roman" w:eastAsia="Times New Roman" w:hAnsi="Times New Roman" w:cs="Times New Roman"/>
          <w:sz w:val="24"/>
          <w:szCs w:val="24"/>
          <w:lang w:eastAsia="de-DE"/>
        </w:rPr>
        <w:t>daß</w:t>
      </w:r>
      <w:proofErr w:type="spellEnd"/>
      <w:r w:rsidRPr="003A521E">
        <w:rPr>
          <w:rFonts w:ascii="Times New Roman" w:eastAsia="Times New Roman" w:hAnsi="Times New Roman" w:cs="Times New Roman"/>
          <w:sz w:val="24"/>
          <w:szCs w:val="24"/>
          <w:lang w:eastAsia="de-DE"/>
        </w:rPr>
        <w:t xml:space="preserve"> er hierbleiben und </w:t>
      </w:r>
      <w:proofErr w:type="spellStart"/>
      <w:r w:rsidRPr="003A521E">
        <w:rPr>
          <w:rFonts w:ascii="Times New Roman" w:eastAsia="Times New Roman" w:hAnsi="Times New Roman" w:cs="Times New Roman"/>
          <w:sz w:val="24"/>
          <w:szCs w:val="24"/>
          <w:lang w:eastAsia="de-DE"/>
        </w:rPr>
        <w:t>daß</w:t>
      </w:r>
      <w:proofErr w:type="spellEnd"/>
      <w:r w:rsidRPr="003A521E">
        <w:rPr>
          <w:rFonts w:ascii="Times New Roman" w:eastAsia="Times New Roman" w:hAnsi="Times New Roman" w:cs="Times New Roman"/>
          <w:sz w:val="24"/>
          <w:szCs w:val="24"/>
          <w:lang w:eastAsia="de-DE"/>
        </w:rPr>
        <w:t xml:space="preserve"> das Exil nie aufhören würde, solange er lebte… Er war nicht mehr an irgendein Land gebunden, es war ein geistiger Zustand, eine Lebensform geworden, eine Art von passivem Widerstand gegen eine Welt, die nur noch in Kräften und Gegenkräften, in Bewegungen und Gege</w:t>
      </w:r>
      <w:r w:rsidRPr="003A521E">
        <w:rPr>
          <w:rFonts w:ascii="Times New Roman" w:eastAsia="Times New Roman" w:hAnsi="Times New Roman" w:cs="Times New Roman"/>
          <w:sz w:val="24"/>
          <w:szCs w:val="24"/>
          <w:lang w:eastAsia="de-DE"/>
        </w:rPr>
        <w:t>n</w:t>
      </w:r>
      <w:r w:rsidRPr="003A521E">
        <w:rPr>
          <w:rFonts w:ascii="Times New Roman" w:eastAsia="Times New Roman" w:hAnsi="Times New Roman" w:cs="Times New Roman"/>
          <w:sz w:val="24"/>
          <w:szCs w:val="24"/>
          <w:lang w:eastAsia="de-DE"/>
        </w:rPr>
        <w:t xml:space="preserve">bewegungen dachte…“ </w:t>
      </w:r>
      <w:r w:rsidR="00D65908" w:rsidRPr="003A521E">
        <w:rPr>
          <w:rFonts w:ascii="Times New Roman" w:eastAsia="Times New Roman" w:hAnsi="Times New Roman" w:cs="Times New Roman"/>
          <w:sz w:val="24"/>
          <w:szCs w:val="24"/>
          <w:lang w:eastAsia="de-DE"/>
        </w:rPr>
        <w:t>(</w:t>
      </w:r>
      <w:proofErr w:type="spellStart"/>
      <w:r w:rsidR="00D65908" w:rsidRPr="003A521E">
        <w:rPr>
          <w:rFonts w:ascii="Times New Roman" w:hAnsi="Times New Roman" w:cs="Times New Roman"/>
          <w:i/>
          <w:sz w:val="24"/>
          <w:szCs w:val="24"/>
        </w:rPr>
        <w:t>WuV</w:t>
      </w:r>
      <w:proofErr w:type="spellEnd"/>
      <w:r w:rsidR="00D65908" w:rsidRPr="003A521E">
        <w:rPr>
          <w:rFonts w:ascii="Times New Roman" w:hAnsi="Times New Roman" w:cs="Times New Roman"/>
          <w:sz w:val="24"/>
          <w:szCs w:val="24"/>
        </w:rPr>
        <w:t>, S. 285)</w:t>
      </w:r>
    </w:p>
    <w:p w:rsidR="00B11008" w:rsidRPr="003A521E" w:rsidRDefault="00EB2607" w:rsidP="00C27CCF">
      <w:pPr>
        <w:spacing w:after="0"/>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V</w:t>
      </w:r>
      <w:r w:rsidR="00CD192A" w:rsidRPr="003A521E">
        <w:rPr>
          <w:rFonts w:ascii="Times New Roman" w:eastAsia="Times New Roman" w:hAnsi="Times New Roman" w:cs="Times New Roman"/>
          <w:sz w:val="24"/>
          <w:szCs w:val="24"/>
          <w:lang w:eastAsia="de-DE"/>
        </w:rPr>
        <w:t xml:space="preserve">om </w:t>
      </w:r>
      <w:r w:rsidR="000443EA" w:rsidRPr="003A521E">
        <w:rPr>
          <w:rFonts w:ascii="Times New Roman" w:eastAsia="Times New Roman" w:hAnsi="Times New Roman" w:cs="Times New Roman"/>
          <w:sz w:val="24"/>
          <w:szCs w:val="24"/>
          <w:lang w:eastAsia="de-DE"/>
        </w:rPr>
        <w:t>Ufer</w:t>
      </w:r>
      <w:r w:rsidR="00B11008" w:rsidRPr="003A521E">
        <w:rPr>
          <w:rFonts w:ascii="Times New Roman" w:eastAsia="Times New Roman" w:hAnsi="Times New Roman" w:cs="Times New Roman"/>
          <w:sz w:val="24"/>
          <w:szCs w:val="24"/>
          <w:lang w:eastAsia="de-DE"/>
        </w:rPr>
        <w:t xml:space="preserve"> </w:t>
      </w:r>
      <w:r w:rsidR="00CD192A" w:rsidRPr="003A521E">
        <w:rPr>
          <w:rFonts w:ascii="Times New Roman" w:eastAsia="Times New Roman" w:hAnsi="Times New Roman" w:cs="Times New Roman"/>
          <w:sz w:val="24"/>
          <w:szCs w:val="24"/>
          <w:lang w:eastAsia="de-DE"/>
        </w:rPr>
        <w:t>aus</w:t>
      </w:r>
      <w:r w:rsidRPr="003A521E">
        <w:rPr>
          <w:rFonts w:ascii="Times New Roman" w:eastAsia="Times New Roman" w:hAnsi="Times New Roman" w:cs="Times New Roman"/>
          <w:sz w:val="24"/>
          <w:szCs w:val="24"/>
          <w:lang w:eastAsia="de-DE"/>
        </w:rPr>
        <w:t xml:space="preserve"> beobachtet </w:t>
      </w:r>
      <w:proofErr w:type="spellStart"/>
      <w:r w:rsidRPr="003A521E">
        <w:rPr>
          <w:rFonts w:ascii="Times New Roman" w:eastAsia="Times New Roman" w:hAnsi="Times New Roman" w:cs="Times New Roman"/>
          <w:sz w:val="24"/>
          <w:szCs w:val="24"/>
          <w:lang w:eastAsia="de-DE"/>
        </w:rPr>
        <w:t>Kobbe</w:t>
      </w:r>
      <w:proofErr w:type="spellEnd"/>
      <w:r w:rsidR="00CD192A" w:rsidRPr="003A521E">
        <w:rPr>
          <w:rFonts w:ascii="Times New Roman" w:eastAsia="Times New Roman" w:hAnsi="Times New Roman" w:cs="Times New Roman"/>
          <w:sz w:val="24"/>
          <w:szCs w:val="24"/>
          <w:lang w:eastAsia="de-DE"/>
        </w:rPr>
        <w:t xml:space="preserve">, </w:t>
      </w:r>
      <w:r w:rsidR="0080009C" w:rsidRPr="003A521E">
        <w:rPr>
          <w:rFonts w:ascii="Times New Roman" w:eastAsia="Times New Roman" w:hAnsi="Times New Roman" w:cs="Times New Roman"/>
          <w:sz w:val="24"/>
          <w:szCs w:val="24"/>
          <w:lang w:eastAsia="de-DE"/>
        </w:rPr>
        <w:t>wie Freunde</w:t>
      </w:r>
      <w:r w:rsidRPr="003A521E">
        <w:rPr>
          <w:rFonts w:ascii="Times New Roman" w:eastAsia="Times New Roman" w:hAnsi="Times New Roman" w:cs="Times New Roman"/>
          <w:sz w:val="24"/>
          <w:szCs w:val="24"/>
          <w:lang w:eastAsia="de-DE"/>
        </w:rPr>
        <w:t xml:space="preserve"> und </w:t>
      </w:r>
      <w:r w:rsidR="0080009C" w:rsidRPr="003A521E">
        <w:rPr>
          <w:rFonts w:ascii="Times New Roman" w:eastAsia="Times New Roman" w:hAnsi="Times New Roman" w:cs="Times New Roman"/>
          <w:sz w:val="24"/>
          <w:szCs w:val="24"/>
          <w:lang w:eastAsia="de-DE"/>
        </w:rPr>
        <w:t>Bekannte,</w:t>
      </w:r>
      <w:r w:rsidRPr="003A521E">
        <w:rPr>
          <w:rFonts w:ascii="Times New Roman" w:eastAsia="Times New Roman" w:hAnsi="Times New Roman" w:cs="Times New Roman"/>
          <w:sz w:val="24"/>
          <w:szCs w:val="24"/>
          <w:lang w:eastAsia="de-DE"/>
        </w:rPr>
        <w:t xml:space="preserve"> aber auch </w:t>
      </w:r>
      <w:r w:rsidR="001C1403" w:rsidRPr="003A521E">
        <w:rPr>
          <w:rFonts w:ascii="Times New Roman" w:eastAsia="Times New Roman" w:hAnsi="Times New Roman" w:cs="Times New Roman"/>
          <w:sz w:val="24"/>
          <w:szCs w:val="24"/>
          <w:lang w:eastAsia="de-DE"/>
        </w:rPr>
        <w:t>sein</w:t>
      </w:r>
      <w:r w:rsidRPr="003A521E">
        <w:rPr>
          <w:rFonts w:ascii="Times New Roman" w:eastAsia="Times New Roman" w:hAnsi="Times New Roman" w:cs="Times New Roman"/>
          <w:sz w:val="24"/>
          <w:szCs w:val="24"/>
          <w:lang w:eastAsia="de-DE"/>
        </w:rPr>
        <w:t>e politischen Gegner</w:t>
      </w:r>
      <w:r w:rsidR="0080009C" w:rsidRPr="003A521E">
        <w:rPr>
          <w:rFonts w:ascii="Times New Roman" w:eastAsia="Times New Roman" w:hAnsi="Times New Roman" w:cs="Times New Roman"/>
          <w:sz w:val="24"/>
          <w:szCs w:val="24"/>
          <w:lang w:eastAsia="de-DE"/>
        </w:rPr>
        <w:t xml:space="preserve"> </w:t>
      </w:r>
      <w:r w:rsidRPr="003A521E">
        <w:rPr>
          <w:rFonts w:ascii="Times New Roman" w:eastAsia="Times New Roman" w:hAnsi="Times New Roman" w:cs="Times New Roman"/>
          <w:sz w:val="24"/>
          <w:szCs w:val="24"/>
          <w:lang w:eastAsia="de-DE"/>
        </w:rPr>
        <w:t xml:space="preserve">emsig und geschäftig </w:t>
      </w:r>
      <w:r w:rsidR="001C1403" w:rsidRPr="003A521E">
        <w:rPr>
          <w:rFonts w:ascii="Times New Roman" w:eastAsia="Times New Roman" w:hAnsi="Times New Roman" w:cs="Times New Roman"/>
          <w:sz w:val="24"/>
          <w:szCs w:val="24"/>
          <w:lang w:eastAsia="de-DE"/>
        </w:rPr>
        <w:t>dem</w:t>
      </w:r>
      <w:r w:rsidR="0080009C" w:rsidRPr="003A521E">
        <w:rPr>
          <w:rFonts w:ascii="Times New Roman" w:eastAsia="Times New Roman" w:hAnsi="Times New Roman" w:cs="Times New Roman"/>
          <w:sz w:val="24"/>
          <w:szCs w:val="24"/>
          <w:lang w:eastAsia="de-DE"/>
        </w:rPr>
        <w:t xml:space="preserve"> „weiß</w:t>
      </w:r>
      <w:r w:rsidRPr="003A521E">
        <w:rPr>
          <w:rFonts w:ascii="Times New Roman" w:eastAsia="Times New Roman" w:hAnsi="Times New Roman" w:cs="Times New Roman"/>
          <w:sz w:val="24"/>
          <w:szCs w:val="24"/>
          <w:lang w:eastAsia="de-DE"/>
        </w:rPr>
        <w:t>e</w:t>
      </w:r>
      <w:r w:rsidR="001C1403" w:rsidRPr="003A521E">
        <w:rPr>
          <w:rFonts w:ascii="Times New Roman" w:eastAsia="Times New Roman" w:hAnsi="Times New Roman" w:cs="Times New Roman"/>
          <w:sz w:val="24"/>
          <w:szCs w:val="24"/>
          <w:lang w:eastAsia="de-DE"/>
        </w:rPr>
        <w:t>n</w:t>
      </w:r>
      <w:r w:rsidR="0080009C" w:rsidRPr="003A521E">
        <w:rPr>
          <w:rFonts w:ascii="Times New Roman" w:eastAsia="Times New Roman" w:hAnsi="Times New Roman" w:cs="Times New Roman"/>
          <w:sz w:val="24"/>
          <w:szCs w:val="24"/>
          <w:lang w:eastAsia="de-DE"/>
        </w:rPr>
        <w:t xml:space="preserve"> Schiff“ </w:t>
      </w:r>
      <w:r w:rsidRPr="003A521E">
        <w:rPr>
          <w:rFonts w:ascii="Times New Roman" w:eastAsia="Times New Roman" w:hAnsi="Times New Roman" w:cs="Times New Roman"/>
          <w:sz w:val="24"/>
          <w:szCs w:val="24"/>
          <w:lang w:eastAsia="de-DE"/>
        </w:rPr>
        <w:t>zustreben</w:t>
      </w:r>
      <w:r w:rsidR="001C1403" w:rsidRPr="003A521E">
        <w:rPr>
          <w:rFonts w:ascii="Times New Roman" w:eastAsia="Times New Roman" w:hAnsi="Times New Roman" w:cs="Times New Roman"/>
          <w:sz w:val="24"/>
          <w:szCs w:val="24"/>
          <w:lang w:eastAsia="de-DE"/>
        </w:rPr>
        <w:t xml:space="preserve">, </w:t>
      </w:r>
      <w:r w:rsidR="00720689">
        <w:rPr>
          <w:rFonts w:ascii="Times New Roman" w:eastAsia="Times New Roman" w:hAnsi="Times New Roman" w:cs="Times New Roman"/>
          <w:sz w:val="24"/>
          <w:szCs w:val="24"/>
          <w:lang w:eastAsia="de-DE"/>
        </w:rPr>
        <w:t>dem</w:t>
      </w:r>
      <w:r w:rsidR="00B11008" w:rsidRPr="003A521E">
        <w:rPr>
          <w:rFonts w:ascii="Times New Roman" w:eastAsia="Times New Roman" w:hAnsi="Times New Roman" w:cs="Times New Roman"/>
          <w:sz w:val="24"/>
          <w:szCs w:val="24"/>
          <w:lang w:eastAsia="de-DE"/>
        </w:rPr>
        <w:t xml:space="preserve"> Symbol einer falschen, täuschenden Utopie</w:t>
      </w:r>
      <w:r w:rsidR="00012EC9" w:rsidRPr="003A521E">
        <w:rPr>
          <w:rFonts w:ascii="Times New Roman" w:eastAsia="Times New Roman" w:hAnsi="Times New Roman" w:cs="Times New Roman"/>
          <w:sz w:val="24"/>
          <w:szCs w:val="24"/>
          <w:lang w:eastAsia="de-DE"/>
        </w:rPr>
        <w:t>, des vermeintlichen „Neuanfangs“</w:t>
      </w:r>
      <w:r w:rsidR="001C1403" w:rsidRPr="003A521E">
        <w:rPr>
          <w:rFonts w:ascii="Times New Roman" w:eastAsia="Times New Roman" w:hAnsi="Times New Roman" w:cs="Times New Roman"/>
          <w:sz w:val="24"/>
          <w:szCs w:val="24"/>
          <w:lang w:eastAsia="de-DE"/>
        </w:rPr>
        <w:t xml:space="preserve"> und</w:t>
      </w:r>
      <w:r w:rsidRPr="003A521E">
        <w:rPr>
          <w:rFonts w:ascii="Times New Roman" w:eastAsia="Times New Roman" w:hAnsi="Times New Roman" w:cs="Times New Roman"/>
          <w:sz w:val="24"/>
          <w:szCs w:val="24"/>
          <w:lang w:eastAsia="de-DE"/>
        </w:rPr>
        <w:t xml:space="preserve"> der Überwindung </w:t>
      </w:r>
      <w:r w:rsidR="001C1403" w:rsidRPr="003A521E">
        <w:rPr>
          <w:rFonts w:ascii="Times New Roman" w:eastAsia="Times New Roman" w:hAnsi="Times New Roman" w:cs="Times New Roman"/>
          <w:sz w:val="24"/>
          <w:szCs w:val="24"/>
          <w:lang w:eastAsia="de-DE"/>
        </w:rPr>
        <w:t>aller K</w:t>
      </w:r>
      <w:r w:rsidRPr="003A521E">
        <w:rPr>
          <w:rFonts w:ascii="Times New Roman" w:eastAsia="Times New Roman" w:hAnsi="Times New Roman" w:cs="Times New Roman"/>
          <w:sz w:val="24"/>
          <w:szCs w:val="24"/>
          <w:lang w:eastAsia="de-DE"/>
        </w:rPr>
        <w:t>onflikt</w:t>
      </w:r>
      <w:r w:rsidR="001C1403" w:rsidRPr="003A521E">
        <w:rPr>
          <w:rFonts w:ascii="Times New Roman" w:eastAsia="Times New Roman" w:hAnsi="Times New Roman" w:cs="Times New Roman"/>
          <w:sz w:val="24"/>
          <w:szCs w:val="24"/>
          <w:lang w:eastAsia="de-DE"/>
        </w:rPr>
        <w:t>e</w:t>
      </w:r>
      <w:r w:rsidRPr="003A521E">
        <w:rPr>
          <w:rFonts w:ascii="Times New Roman" w:eastAsia="Times New Roman" w:hAnsi="Times New Roman" w:cs="Times New Roman"/>
          <w:sz w:val="24"/>
          <w:szCs w:val="24"/>
          <w:lang w:eastAsia="de-DE"/>
        </w:rPr>
        <w:t>, d</w:t>
      </w:r>
      <w:r w:rsidR="001C1403" w:rsidRPr="003A521E">
        <w:rPr>
          <w:rFonts w:ascii="Times New Roman" w:eastAsia="Times New Roman" w:hAnsi="Times New Roman" w:cs="Times New Roman"/>
          <w:sz w:val="24"/>
          <w:szCs w:val="24"/>
          <w:lang w:eastAsia="de-DE"/>
        </w:rPr>
        <w:t xml:space="preserve">ie </w:t>
      </w:r>
      <w:r w:rsidRPr="003A521E">
        <w:rPr>
          <w:rFonts w:ascii="Times New Roman" w:eastAsia="Times New Roman" w:hAnsi="Times New Roman" w:cs="Times New Roman"/>
          <w:sz w:val="24"/>
          <w:szCs w:val="24"/>
          <w:lang w:eastAsia="de-DE"/>
        </w:rPr>
        <w:t xml:space="preserve">das Exil geprägt </w:t>
      </w:r>
      <w:r w:rsidR="001C1403" w:rsidRPr="003A521E">
        <w:rPr>
          <w:rFonts w:ascii="Times New Roman" w:eastAsia="Times New Roman" w:hAnsi="Times New Roman" w:cs="Times New Roman"/>
          <w:sz w:val="24"/>
          <w:szCs w:val="24"/>
          <w:lang w:eastAsia="de-DE"/>
        </w:rPr>
        <w:t>haben</w:t>
      </w:r>
      <w:r w:rsidR="00B11008" w:rsidRPr="003A521E">
        <w:rPr>
          <w:rFonts w:ascii="Times New Roman" w:eastAsia="Times New Roman" w:hAnsi="Times New Roman" w:cs="Times New Roman"/>
          <w:sz w:val="24"/>
          <w:szCs w:val="24"/>
          <w:lang w:eastAsia="de-DE"/>
        </w:rPr>
        <w:t>:</w:t>
      </w:r>
    </w:p>
    <w:p w:rsidR="00EB56C7" w:rsidRPr="003A521E" w:rsidRDefault="00B11008" w:rsidP="00C27CCF">
      <w:pPr>
        <w:spacing w:after="0"/>
        <w:ind w:left="1134"/>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 xml:space="preserve">„Er sah </w:t>
      </w:r>
      <w:proofErr w:type="spellStart"/>
      <w:r w:rsidRPr="003A521E">
        <w:rPr>
          <w:rFonts w:ascii="Times New Roman" w:eastAsia="Times New Roman" w:hAnsi="Times New Roman" w:cs="Times New Roman"/>
          <w:sz w:val="24"/>
          <w:szCs w:val="24"/>
          <w:lang w:eastAsia="de-DE"/>
        </w:rPr>
        <w:t>Krana</w:t>
      </w:r>
      <w:proofErr w:type="spellEnd"/>
      <w:r w:rsidRPr="003A521E">
        <w:rPr>
          <w:rFonts w:ascii="Times New Roman" w:eastAsia="Times New Roman" w:hAnsi="Times New Roman" w:cs="Times New Roman"/>
          <w:sz w:val="24"/>
          <w:szCs w:val="24"/>
          <w:lang w:eastAsia="de-DE"/>
        </w:rPr>
        <w:t xml:space="preserve"> und Jochen Scharf mit schweren, schlecht verschnürten Bündeln, die im Laufen gegen ihre Kniekehlen schlugen, den Kai entlangkommen und nach einem feierlichen Händeschütteln mit irgendwelchen herumstehenden Gesi</w:t>
      </w:r>
      <w:r w:rsidRPr="003A521E">
        <w:rPr>
          <w:rFonts w:ascii="Times New Roman" w:eastAsia="Times New Roman" w:hAnsi="Times New Roman" w:cs="Times New Roman"/>
          <w:sz w:val="24"/>
          <w:szCs w:val="24"/>
          <w:lang w:eastAsia="de-DE"/>
        </w:rPr>
        <w:t>n</w:t>
      </w:r>
      <w:r w:rsidRPr="003A521E">
        <w:rPr>
          <w:rFonts w:ascii="Times New Roman" w:eastAsia="Times New Roman" w:hAnsi="Times New Roman" w:cs="Times New Roman"/>
          <w:sz w:val="24"/>
          <w:szCs w:val="24"/>
          <w:lang w:eastAsia="de-DE"/>
        </w:rPr>
        <w:t>nungsfreunden über die Planke im Schiffsinnern verschwinden… Er sah den m</w:t>
      </w:r>
      <w:r w:rsidRPr="003A521E">
        <w:rPr>
          <w:rFonts w:ascii="Times New Roman" w:eastAsia="Times New Roman" w:hAnsi="Times New Roman" w:cs="Times New Roman"/>
          <w:sz w:val="24"/>
          <w:szCs w:val="24"/>
          <w:lang w:eastAsia="de-DE"/>
        </w:rPr>
        <w:t>a</w:t>
      </w:r>
      <w:r w:rsidRPr="003A521E">
        <w:rPr>
          <w:rFonts w:ascii="Times New Roman" w:eastAsia="Times New Roman" w:hAnsi="Times New Roman" w:cs="Times New Roman"/>
          <w:sz w:val="24"/>
          <w:szCs w:val="24"/>
          <w:lang w:eastAsia="de-DE"/>
        </w:rPr>
        <w:t xml:space="preserve">genkranken </w:t>
      </w:r>
      <w:proofErr w:type="spellStart"/>
      <w:r w:rsidRPr="003A521E">
        <w:rPr>
          <w:rFonts w:ascii="Times New Roman" w:eastAsia="Times New Roman" w:hAnsi="Times New Roman" w:cs="Times New Roman"/>
          <w:sz w:val="24"/>
          <w:szCs w:val="24"/>
          <w:lang w:eastAsia="de-DE"/>
        </w:rPr>
        <w:t>Kleinpogge</w:t>
      </w:r>
      <w:proofErr w:type="spellEnd"/>
      <w:r w:rsidRPr="003A521E">
        <w:rPr>
          <w:rFonts w:ascii="Times New Roman" w:eastAsia="Times New Roman" w:hAnsi="Times New Roman" w:cs="Times New Roman"/>
          <w:sz w:val="24"/>
          <w:szCs w:val="24"/>
          <w:lang w:eastAsia="de-DE"/>
        </w:rPr>
        <w:t>, einen Koffer mit Flugschriften und ausgestopften Stof</w:t>
      </w:r>
      <w:r w:rsidRPr="003A521E">
        <w:rPr>
          <w:rFonts w:ascii="Times New Roman" w:eastAsia="Times New Roman" w:hAnsi="Times New Roman" w:cs="Times New Roman"/>
          <w:sz w:val="24"/>
          <w:szCs w:val="24"/>
          <w:lang w:eastAsia="de-DE"/>
        </w:rPr>
        <w:t>f</w:t>
      </w:r>
      <w:r w:rsidRPr="003A521E">
        <w:rPr>
          <w:rFonts w:ascii="Times New Roman" w:eastAsia="Times New Roman" w:hAnsi="Times New Roman" w:cs="Times New Roman"/>
          <w:sz w:val="24"/>
          <w:szCs w:val="24"/>
          <w:lang w:eastAsia="de-DE"/>
        </w:rPr>
        <w:t>hündchen schleppend, in Begleitung der männlichen Schulreformerin Minna Hartmann die Pla</w:t>
      </w:r>
      <w:r w:rsidR="00012EC9" w:rsidRPr="003A521E">
        <w:rPr>
          <w:rFonts w:ascii="Times New Roman" w:eastAsia="Times New Roman" w:hAnsi="Times New Roman" w:cs="Times New Roman"/>
          <w:sz w:val="24"/>
          <w:szCs w:val="24"/>
          <w:lang w:eastAsia="de-DE"/>
        </w:rPr>
        <w:t>n</w:t>
      </w:r>
      <w:r w:rsidRPr="003A521E">
        <w:rPr>
          <w:rFonts w:ascii="Times New Roman" w:eastAsia="Times New Roman" w:hAnsi="Times New Roman" w:cs="Times New Roman"/>
          <w:sz w:val="24"/>
          <w:szCs w:val="24"/>
          <w:lang w:eastAsia="de-DE"/>
        </w:rPr>
        <w:t xml:space="preserve">ke erklimmen, und er sah Dr. </w:t>
      </w:r>
      <w:proofErr w:type="spellStart"/>
      <w:r w:rsidRPr="003A521E">
        <w:rPr>
          <w:rFonts w:ascii="Times New Roman" w:eastAsia="Times New Roman" w:hAnsi="Times New Roman" w:cs="Times New Roman"/>
          <w:sz w:val="24"/>
          <w:szCs w:val="24"/>
          <w:lang w:eastAsia="de-DE"/>
        </w:rPr>
        <w:t>Grützbach</w:t>
      </w:r>
      <w:proofErr w:type="spellEnd"/>
      <w:r w:rsidRPr="003A521E">
        <w:rPr>
          <w:rFonts w:ascii="Times New Roman" w:eastAsia="Times New Roman" w:hAnsi="Times New Roman" w:cs="Times New Roman"/>
          <w:sz w:val="24"/>
          <w:szCs w:val="24"/>
          <w:lang w:eastAsia="de-DE"/>
        </w:rPr>
        <w:t>, ohne Hut, eine Ba</w:t>
      </w:r>
      <w:r w:rsidRPr="003A521E">
        <w:rPr>
          <w:rFonts w:ascii="Times New Roman" w:eastAsia="Times New Roman" w:hAnsi="Times New Roman" w:cs="Times New Roman"/>
          <w:sz w:val="24"/>
          <w:szCs w:val="24"/>
          <w:lang w:eastAsia="de-DE"/>
        </w:rPr>
        <w:t>s</w:t>
      </w:r>
      <w:r w:rsidRPr="003A521E">
        <w:rPr>
          <w:rFonts w:ascii="Times New Roman" w:eastAsia="Times New Roman" w:hAnsi="Times New Roman" w:cs="Times New Roman"/>
          <w:sz w:val="24"/>
          <w:szCs w:val="24"/>
          <w:lang w:eastAsia="de-DE"/>
        </w:rPr>
        <w:t>kenmütze auf dem Kopf, die ihm wie ein Eisbeutel vor der Sti</w:t>
      </w:r>
      <w:r w:rsidR="00012EC9" w:rsidRPr="003A521E">
        <w:rPr>
          <w:rFonts w:ascii="Times New Roman" w:eastAsia="Times New Roman" w:hAnsi="Times New Roman" w:cs="Times New Roman"/>
          <w:sz w:val="24"/>
          <w:szCs w:val="24"/>
          <w:lang w:eastAsia="de-DE"/>
        </w:rPr>
        <w:t>r</w:t>
      </w:r>
      <w:r w:rsidRPr="003A521E">
        <w:rPr>
          <w:rFonts w:ascii="Times New Roman" w:eastAsia="Times New Roman" w:hAnsi="Times New Roman" w:cs="Times New Roman"/>
          <w:sz w:val="24"/>
          <w:szCs w:val="24"/>
          <w:lang w:eastAsia="de-DE"/>
        </w:rPr>
        <w:t xml:space="preserve">n hing, von einigen freundlichen älteren Herren Abschied nehmen […]. Später kamen auch </w:t>
      </w:r>
      <w:proofErr w:type="spellStart"/>
      <w:r w:rsidRPr="003A521E">
        <w:rPr>
          <w:rFonts w:ascii="Times New Roman" w:eastAsia="Times New Roman" w:hAnsi="Times New Roman" w:cs="Times New Roman"/>
          <w:sz w:val="24"/>
          <w:szCs w:val="24"/>
          <w:lang w:eastAsia="de-DE"/>
        </w:rPr>
        <w:t>Hacke</w:t>
      </w:r>
      <w:r w:rsidRPr="003A521E">
        <w:rPr>
          <w:rFonts w:ascii="Times New Roman" w:eastAsia="Times New Roman" w:hAnsi="Times New Roman" w:cs="Times New Roman"/>
          <w:sz w:val="24"/>
          <w:szCs w:val="24"/>
          <w:lang w:eastAsia="de-DE"/>
        </w:rPr>
        <w:t>n</w:t>
      </w:r>
      <w:r w:rsidRPr="003A521E">
        <w:rPr>
          <w:rFonts w:ascii="Times New Roman" w:eastAsia="Times New Roman" w:hAnsi="Times New Roman" w:cs="Times New Roman"/>
          <w:sz w:val="24"/>
          <w:szCs w:val="24"/>
          <w:lang w:eastAsia="de-DE"/>
        </w:rPr>
        <w:t>schmidt</w:t>
      </w:r>
      <w:proofErr w:type="spellEnd"/>
      <w:r w:rsidRPr="003A521E">
        <w:rPr>
          <w:rFonts w:ascii="Times New Roman" w:eastAsia="Times New Roman" w:hAnsi="Times New Roman" w:cs="Times New Roman"/>
          <w:sz w:val="24"/>
          <w:szCs w:val="24"/>
          <w:lang w:eastAsia="de-DE"/>
        </w:rPr>
        <w:t xml:space="preserve"> und Luise, im letzten Augenblick, natürlich, als das Schiff gerade im B</w:t>
      </w:r>
      <w:r w:rsidRPr="003A521E">
        <w:rPr>
          <w:rFonts w:ascii="Times New Roman" w:eastAsia="Times New Roman" w:hAnsi="Times New Roman" w:cs="Times New Roman"/>
          <w:sz w:val="24"/>
          <w:szCs w:val="24"/>
          <w:lang w:eastAsia="de-DE"/>
        </w:rPr>
        <w:t>e</w:t>
      </w:r>
      <w:r w:rsidRPr="003A521E">
        <w:rPr>
          <w:rFonts w:ascii="Times New Roman" w:eastAsia="Times New Roman" w:hAnsi="Times New Roman" w:cs="Times New Roman"/>
          <w:sz w:val="24"/>
          <w:szCs w:val="24"/>
          <w:lang w:eastAsia="de-DE"/>
        </w:rPr>
        <w:t>griff war, seine Anker zu lichten [</w:t>
      </w:r>
      <w:r w:rsidR="00012EC9" w:rsidRPr="003A521E">
        <w:rPr>
          <w:rFonts w:ascii="Times New Roman" w:eastAsia="Times New Roman" w:hAnsi="Times New Roman" w:cs="Times New Roman"/>
          <w:sz w:val="24"/>
          <w:szCs w:val="24"/>
          <w:lang w:eastAsia="de-DE"/>
        </w:rPr>
        <w:t>…</w:t>
      </w:r>
      <w:r w:rsidRPr="003A521E">
        <w:rPr>
          <w:rFonts w:ascii="Times New Roman" w:eastAsia="Times New Roman" w:hAnsi="Times New Roman" w:cs="Times New Roman"/>
          <w:sz w:val="24"/>
          <w:szCs w:val="24"/>
          <w:lang w:eastAsia="de-DE"/>
        </w:rPr>
        <w:t>]</w:t>
      </w:r>
      <w:r w:rsidR="00012EC9" w:rsidRPr="003A521E">
        <w:rPr>
          <w:rFonts w:ascii="Times New Roman" w:eastAsia="Times New Roman" w:hAnsi="Times New Roman" w:cs="Times New Roman"/>
          <w:sz w:val="24"/>
          <w:szCs w:val="24"/>
          <w:lang w:eastAsia="de-DE"/>
        </w:rPr>
        <w:t>.“</w:t>
      </w:r>
      <w:r w:rsidR="00D65908" w:rsidRPr="003A521E">
        <w:rPr>
          <w:rFonts w:ascii="Times New Roman" w:eastAsia="Times New Roman" w:hAnsi="Times New Roman" w:cs="Times New Roman"/>
          <w:sz w:val="24"/>
          <w:szCs w:val="24"/>
          <w:lang w:eastAsia="de-DE"/>
        </w:rPr>
        <w:t xml:space="preserve"> </w:t>
      </w:r>
      <w:r w:rsidR="000C5A91" w:rsidRPr="003A521E">
        <w:rPr>
          <w:rFonts w:ascii="Times New Roman" w:eastAsia="Times New Roman" w:hAnsi="Times New Roman" w:cs="Times New Roman"/>
          <w:sz w:val="24"/>
          <w:szCs w:val="24"/>
          <w:lang w:eastAsia="de-DE"/>
        </w:rPr>
        <w:t>(</w:t>
      </w:r>
      <w:proofErr w:type="spellStart"/>
      <w:r w:rsidR="000C5A91" w:rsidRPr="003A521E">
        <w:rPr>
          <w:rFonts w:ascii="Times New Roman" w:hAnsi="Times New Roman" w:cs="Times New Roman"/>
          <w:i/>
          <w:sz w:val="24"/>
          <w:szCs w:val="24"/>
        </w:rPr>
        <w:t>WuV</w:t>
      </w:r>
      <w:proofErr w:type="spellEnd"/>
      <w:r w:rsidR="000C5A91" w:rsidRPr="003A521E">
        <w:rPr>
          <w:rFonts w:ascii="Times New Roman" w:hAnsi="Times New Roman" w:cs="Times New Roman"/>
          <w:sz w:val="24"/>
          <w:szCs w:val="24"/>
        </w:rPr>
        <w:t>, S. 285</w:t>
      </w:r>
      <w:r w:rsidR="00D65908" w:rsidRPr="003A521E">
        <w:rPr>
          <w:rFonts w:ascii="Times New Roman" w:hAnsi="Times New Roman" w:cs="Times New Roman"/>
          <w:sz w:val="24"/>
          <w:szCs w:val="24"/>
        </w:rPr>
        <w:t>)</w:t>
      </w:r>
    </w:p>
    <w:p w:rsidR="00EB56C7" w:rsidRPr="003A521E" w:rsidRDefault="00AA6E2B" w:rsidP="00C27CCF">
      <w:pPr>
        <w:spacing w:after="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E</w:t>
      </w:r>
      <w:r w:rsidR="00012EC9" w:rsidRPr="003A521E">
        <w:rPr>
          <w:rFonts w:ascii="Times New Roman" w:eastAsia="Times New Roman" w:hAnsi="Times New Roman" w:cs="Times New Roman"/>
          <w:sz w:val="24"/>
          <w:szCs w:val="24"/>
          <w:lang w:eastAsia="de-DE"/>
        </w:rPr>
        <w:t xml:space="preserve">s ist </w:t>
      </w:r>
      <w:r w:rsidR="00EB2607" w:rsidRPr="003A521E">
        <w:rPr>
          <w:rFonts w:ascii="Times New Roman" w:eastAsia="Times New Roman" w:hAnsi="Times New Roman" w:cs="Times New Roman"/>
          <w:sz w:val="24"/>
          <w:szCs w:val="24"/>
          <w:lang w:eastAsia="de-DE"/>
        </w:rPr>
        <w:t>eine</w:t>
      </w:r>
      <w:r w:rsidR="00012EC9" w:rsidRPr="003A521E">
        <w:rPr>
          <w:rFonts w:ascii="Times New Roman" w:eastAsia="Times New Roman" w:hAnsi="Times New Roman" w:cs="Times New Roman"/>
          <w:sz w:val="24"/>
          <w:szCs w:val="24"/>
          <w:lang w:eastAsia="de-DE"/>
        </w:rPr>
        <w:t xml:space="preserve"> böse Groteske </w:t>
      </w:r>
      <w:r w:rsidR="00074E0B" w:rsidRPr="003A521E">
        <w:rPr>
          <w:rFonts w:ascii="Times New Roman" w:eastAsia="Times New Roman" w:hAnsi="Times New Roman" w:cs="Times New Roman"/>
          <w:sz w:val="24"/>
          <w:szCs w:val="24"/>
          <w:lang w:eastAsia="de-DE"/>
        </w:rPr>
        <w:t>‚</w:t>
      </w:r>
      <w:r w:rsidR="00012EC9" w:rsidRPr="003A521E">
        <w:rPr>
          <w:rFonts w:ascii="Times New Roman" w:eastAsia="Times New Roman" w:hAnsi="Times New Roman" w:cs="Times New Roman"/>
          <w:sz w:val="24"/>
          <w:szCs w:val="24"/>
          <w:lang w:eastAsia="de-DE"/>
        </w:rPr>
        <w:t>unzeitgemäßer Geschäftigkeit</w:t>
      </w:r>
      <w:r w:rsidR="00074E0B" w:rsidRPr="003A521E">
        <w:rPr>
          <w:rFonts w:ascii="Times New Roman" w:eastAsia="Times New Roman" w:hAnsi="Times New Roman" w:cs="Times New Roman"/>
          <w:sz w:val="24"/>
          <w:szCs w:val="24"/>
          <w:lang w:eastAsia="de-DE"/>
        </w:rPr>
        <w:t>‘</w:t>
      </w:r>
      <w:r w:rsidR="00012EC9" w:rsidRPr="003A521E">
        <w:rPr>
          <w:rFonts w:ascii="Times New Roman" w:eastAsia="Times New Roman" w:hAnsi="Times New Roman" w:cs="Times New Roman"/>
          <w:sz w:val="24"/>
          <w:szCs w:val="24"/>
          <w:lang w:eastAsia="de-DE"/>
        </w:rPr>
        <w:t xml:space="preserve">. </w:t>
      </w:r>
      <w:proofErr w:type="spellStart"/>
      <w:r w:rsidR="00012EC9" w:rsidRPr="003A521E">
        <w:rPr>
          <w:rFonts w:ascii="Times New Roman" w:eastAsia="Times New Roman" w:hAnsi="Times New Roman" w:cs="Times New Roman"/>
          <w:sz w:val="24"/>
          <w:szCs w:val="24"/>
          <w:lang w:eastAsia="de-DE"/>
        </w:rPr>
        <w:t>Kobbe</w:t>
      </w:r>
      <w:proofErr w:type="spellEnd"/>
      <w:r w:rsidR="000443EA" w:rsidRPr="003A521E">
        <w:rPr>
          <w:rFonts w:ascii="Times New Roman" w:eastAsia="Times New Roman" w:hAnsi="Times New Roman" w:cs="Times New Roman"/>
          <w:sz w:val="24"/>
          <w:szCs w:val="24"/>
          <w:lang w:eastAsia="de-DE"/>
        </w:rPr>
        <w:t xml:space="preserve"> registriert den Vorgang</w:t>
      </w:r>
      <w:r w:rsidR="00EB2607" w:rsidRPr="003A521E">
        <w:rPr>
          <w:rFonts w:ascii="Times New Roman" w:eastAsia="Times New Roman" w:hAnsi="Times New Roman" w:cs="Times New Roman"/>
          <w:sz w:val="24"/>
          <w:szCs w:val="24"/>
          <w:lang w:eastAsia="de-DE"/>
        </w:rPr>
        <w:t>, ohne ihn für glaubwürdig zu halten</w:t>
      </w:r>
      <w:r w:rsidR="000443EA" w:rsidRPr="003A521E">
        <w:rPr>
          <w:rFonts w:ascii="Times New Roman" w:eastAsia="Times New Roman" w:hAnsi="Times New Roman" w:cs="Times New Roman"/>
          <w:sz w:val="24"/>
          <w:szCs w:val="24"/>
          <w:lang w:eastAsia="de-DE"/>
        </w:rPr>
        <w:t xml:space="preserve">. </w:t>
      </w:r>
      <w:r w:rsidR="00EB2607" w:rsidRPr="003A521E">
        <w:rPr>
          <w:rFonts w:ascii="Times New Roman" w:eastAsia="Times New Roman" w:hAnsi="Times New Roman" w:cs="Times New Roman"/>
          <w:sz w:val="24"/>
          <w:szCs w:val="24"/>
          <w:lang w:eastAsia="de-DE"/>
        </w:rPr>
        <w:t xml:space="preserve">Er hat </w:t>
      </w:r>
      <w:r w:rsidR="001C1403" w:rsidRPr="003A521E">
        <w:rPr>
          <w:rFonts w:ascii="Times New Roman" w:eastAsia="Times New Roman" w:hAnsi="Times New Roman" w:cs="Times New Roman"/>
          <w:sz w:val="24"/>
          <w:szCs w:val="24"/>
          <w:lang w:eastAsia="de-DE"/>
        </w:rPr>
        <w:t xml:space="preserve">vielmehr </w:t>
      </w:r>
      <w:r w:rsidR="00EB2607" w:rsidRPr="003A521E">
        <w:rPr>
          <w:rFonts w:ascii="Times New Roman" w:eastAsia="Times New Roman" w:hAnsi="Times New Roman" w:cs="Times New Roman"/>
          <w:sz w:val="24"/>
          <w:szCs w:val="24"/>
          <w:lang w:eastAsia="de-DE"/>
        </w:rPr>
        <w:t>das Gefühl, Zuschauer eine</w:t>
      </w:r>
      <w:r w:rsidR="001C1403" w:rsidRPr="003A521E">
        <w:rPr>
          <w:rFonts w:ascii="Times New Roman" w:eastAsia="Times New Roman" w:hAnsi="Times New Roman" w:cs="Times New Roman"/>
          <w:sz w:val="24"/>
          <w:szCs w:val="24"/>
          <w:lang w:eastAsia="de-DE"/>
        </w:rPr>
        <w:t>r</w:t>
      </w:r>
      <w:r w:rsidR="00EB2607" w:rsidRPr="003A521E">
        <w:rPr>
          <w:rFonts w:ascii="Times New Roman" w:eastAsia="Times New Roman" w:hAnsi="Times New Roman" w:cs="Times New Roman"/>
          <w:sz w:val="24"/>
          <w:szCs w:val="24"/>
          <w:lang w:eastAsia="de-DE"/>
        </w:rPr>
        <w:t xml:space="preserve"> Theater</w:t>
      </w:r>
      <w:r w:rsidR="001C1403" w:rsidRPr="003A521E">
        <w:rPr>
          <w:rFonts w:ascii="Times New Roman" w:eastAsia="Times New Roman" w:hAnsi="Times New Roman" w:cs="Times New Roman"/>
          <w:sz w:val="24"/>
          <w:szCs w:val="24"/>
          <w:lang w:eastAsia="de-DE"/>
        </w:rPr>
        <w:t>au</w:t>
      </w:r>
      <w:r w:rsidR="001C1403" w:rsidRPr="003A521E">
        <w:rPr>
          <w:rFonts w:ascii="Times New Roman" w:eastAsia="Times New Roman" w:hAnsi="Times New Roman" w:cs="Times New Roman"/>
          <w:sz w:val="24"/>
          <w:szCs w:val="24"/>
          <w:lang w:eastAsia="de-DE"/>
        </w:rPr>
        <w:t>f</w:t>
      </w:r>
      <w:r w:rsidR="001C1403" w:rsidRPr="003A521E">
        <w:rPr>
          <w:rFonts w:ascii="Times New Roman" w:eastAsia="Times New Roman" w:hAnsi="Times New Roman" w:cs="Times New Roman"/>
          <w:sz w:val="24"/>
          <w:szCs w:val="24"/>
          <w:lang w:eastAsia="de-DE"/>
        </w:rPr>
        <w:t>führung</w:t>
      </w:r>
      <w:r w:rsidR="00EB2607" w:rsidRPr="003A521E">
        <w:rPr>
          <w:rFonts w:ascii="Times New Roman" w:eastAsia="Times New Roman" w:hAnsi="Times New Roman" w:cs="Times New Roman"/>
          <w:sz w:val="24"/>
          <w:szCs w:val="24"/>
          <w:lang w:eastAsia="de-DE"/>
        </w:rPr>
        <w:t xml:space="preserve"> zu sein</w:t>
      </w:r>
      <w:r w:rsidR="000443EA" w:rsidRPr="003A521E">
        <w:rPr>
          <w:rFonts w:ascii="Times New Roman" w:eastAsia="Times New Roman" w:hAnsi="Times New Roman" w:cs="Times New Roman"/>
          <w:sz w:val="24"/>
          <w:szCs w:val="24"/>
          <w:lang w:eastAsia="de-DE"/>
        </w:rPr>
        <w:t>:</w:t>
      </w:r>
    </w:p>
    <w:p w:rsidR="000443EA" w:rsidRPr="003A521E" w:rsidRDefault="001078E8" w:rsidP="00C27CCF">
      <w:pPr>
        <w:spacing w:after="0"/>
        <w:ind w:left="1134"/>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„Es war, als hätte sich der Vorhang über einem schlecht gespielten Trauerspiel g</w:t>
      </w:r>
      <w:r w:rsidRPr="003A521E">
        <w:rPr>
          <w:rFonts w:ascii="Times New Roman" w:eastAsia="Times New Roman" w:hAnsi="Times New Roman" w:cs="Times New Roman"/>
          <w:sz w:val="24"/>
          <w:szCs w:val="24"/>
          <w:lang w:eastAsia="de-DE"/>
        </w:rPr>
        <w:t>e</w:t>
      </w:r>
      <w:r w:rsidRPr="003A521E">
        <w:rPr>
          <w:rFonts w:ascii="Times New Roman" w:eastAsia="Times New Roman" w:hAnsi="Times New Roman" w:cs="Times New Roman"/>
          <w:sz w:val="24"/>
          <w:szCs w:val="24"/>
          <w:lang w:eastAsia="de-DE"/>
        </w:rPr>
        <w:t>senkt. Die Protagonisten traten mit großen Verbeugungen, die in keinem Verhäl</w:t>
      </w:r>
      <w:r w:rsidRPr="003A521E">
        <w:rPr>
          <w:rFonts w:ascii="Times New Roman" w:eastAsia="Times New Roman" w:hAnsi="Times New Roman" w:cs="Times New Roman"/>
          <w:sz w:val="24"/>
          <w:szCs w:val="24"/>
          <w:lang w:eastAsia="de-DE"/>
        </w:rPr>
        <w:t>t</w:t>
      </w:r>
      <w:r w:rsidRPr="003A521E">
        <w:rPr>
          <w:rFonts w:ascii="Times New Roman" w:eastAsia="Times New Roman" w:hAnsi="Times New Roman" w:cs="Times New Roman"/>
          <w:sz w:val="24"/>
          <w:szCs w:val="24"/>
          <w:lang w:eastAsia="de-DE"/>
        </w:rPr>
        <w:t>nis zu ihren wirklichen Leistungen standen, von der Bühne ab, während die e</w:t>
      </w:r>
      <w:r w:rsidRPr="003A521E">
        <w:rPr>
          <w:rFonts w:ascii="Times New Roman" w:eastAsia="Times New Roman" w:hAnsi="Times New Roman" w:cs="Times New Roman"/>
          <w:sz w:val="24"/>
          <w:szCs w:val="24"/>
          <w:lang w:eastAsia="de-DE"/>
        </w:rPr>
        <w:t>r</w:t>
      </w:r>
      <w:r w:rsidRPr="003A521E">
        <w:rPr>
          <w:rFonts w:ascii="Times New Roman" w:eastAsia="Times New Roman" w:hAnsi="Times New Roman" w:cs="Times New Roman"/>
          <w:sz w:val="24"/>
          <w:szCs w:val="24"/>
          <w:lang w:eastAsia="de-DE"/>
        </w:rPr>
        <w:t>schöpften Zuschauer sich unsicher von ihren Plätzen erhoben, befremdet von der Lächerlichkeit des Augenblicks und dennoch seltsam angerührt von den trag</w:t>
      </w:r>
      <w:r w:rsidRPr="003A521E">
        <w:rPr>
          <w:rFonts w:ascii="Times New Roman" w:eastAsia="Times New Roman" w:hAnsi="Times New Roman" w:cs="Times New Roman"/>
          <w:sz w:val="24"/>
          <w:szCs w:val="24"/>
          <w:lang w:eastAsia="de-DE"/>
        </w:rPr>
        <w:t>i</w:t>
      </w:r>
      <w:r w:rsidRPr="003A521E">
        <w:rPr>
          <w:rFonts w:ascii="Times New Roman" w:eastAsia="Times New Roman" w:hAnsi="Times New Roman" w:cs="Times New Roman"/>
          <w:sz w:val="24"/>
          <w:szCs w:val="24"/>
          <w:lang w:eastAsia="de-DE"/>
        </w:rPr>
        <w:t>schen Ausmaßen eines Dramas, das noch in der Verkleinerung nichts von seiner inneren Größe verloren hatte.“</w:t>
      </w:r>
      <w:r w:rsidR="00D65908" w:rsidRPr="003A521E">
        <w:rPr>
          <w:rFonts w:ascii="Times New Roman" w:eastAsia="Times New Roman" w:hAnsi="Times New Roman" w:cs="Times New Roman"/>
          <w:sz w:val="24"/>
          <w:szCs w:val="24"/>
          <w:lang w:eastAsia="de-DE"/>
        </w:rPr>
        <w:t xml:space="preserve"> (</w:t>
      </w:r>
      <w:proofErr w:type="spellStart"/>
      <w:r w:rsidR="00D65908" w:rsidRPr="003A521E">
        <w:rPr>
          <w:rFonts w:ascii="Times New Roman" w:hAnsi="Times New Roman" w:cs="Times New Roman"/>
          <w:i/>
          <w:sz w:val="24"/>
          <w:szCs w:val="24"/>
        </w:rPr>
        <w:t>WuV</w:t>
      </w:r>
      <w:proofErr w:type="spellEnd"/>
      <w:r w:rsidR="00D65908" w:rsidRPr="003A521E">
        <w:rPr>
          <w:rFonts w:ascii="Times New Roman" w:hAnsi="Times New Roman" w:cs="Times New Roman"/>
          <w:sz w:val="24"/>
          <w:szCs w:val="24"/>
        </w:rPr>
        <w:t>, S. 286)</w:t>
      </w:r>
    </w:p>
    <w:p w:rsidR="00AA6E2B" w:rsidRDefault="00AA6E2B" w:rsidP="00C27CCF">
      <w:pPr>
        <w:spacing w:after="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w:t>
      </w:r>
      <w:r w:rsidR="00663077" w:rsidRPr="003A521E">
        <w:rPr>
          <w:rFonts w:ascii="Times New Roman" w:eastAsia="Times New Roman" w:hAnsi="Times New Roman" w:cs="Times New Roman"/>
          <w:sz w:val="24"/>
          <w:szCs w:val="24"/>
          <w:lang w:eastAsia="de-DE"/>
        </w:rPr>
        <w:t xml:space="preserve">amit </w:t>
      </w:r>
      <w:r w:rsidR="00B25475">
        <w:rPr>
          <w:rFonts w:ascii="Times New Roman" w:eastAsia="Times New Roman" w:hAnsi="Times New Roman" w:cs="Times New Roman"/>
          <w:sz w:val="24"/>
          <w:szCs w:val="24"/>
          <w:lang w:eastAsia="de-DE"/>
        </w:rPr>
        <w:t xml:space="preserve">wird </w:t>
      </w:r>
      <w:r w:rsidR="00921C84" w:rsidRPr="003A521E">
        <w:rPr>
          <w:rFonts w:ascii="Times New Roman" w:eastAsia="Times New Roman" w:hAnsi="Times New Roman" w:cs="Times New Roman"/>
          <w:sz w:val="24"/>
          <w:szCs w:val="24"/>
          <w:lang w:eastAsia="de-DE"/>
        </w:rPr>
        <w:t>e</w:t>
      </w:r>
      <w:r w:rsidR="00A95F8A" w:rsidRPr="003A521E">
        <w:rPr>
          <w:rFonts w:ascii="Times New Roman" w:eastAsia="Times New Roman" w:hAnsi="Times New Roman" w:cs="Times New Roman"/>
          <w:sz w:val="24"/>
          <w:szCs w:val="24"/>
          <w:lang w:eastAsia="de-DE"/>
        </w:rPr>
        <w:t>ine</w:t>
      </w:r>
      <w:r w:rsidR="00290AE3" w:rsidRPr="003A521E">
        <w:rPr>
          <w:rFonts w:ascii="Times New Roman" w:eastAsia="Times New Roman" w:hAnsi="Times New Roman" w:cs="Times New Roman"/>
          <w:sz w:val="24"/>
          <w:szCs w:val="24"/>
          <w:lang w:eastAsia="de-DE"/>
        </w:rPr>
        <w:t xml:space="preserve"> </w:t>
      </w:r>
      <w:r w:rsidR="001078E8" w:rsidRPr="003A521E">
        <w:rPr>
          <w:rFonts w:ascii="Times New Roman" w:eastAsia="Times New Roman" w:hAnsi="Times New Roman" w:cs="Times New Roman"/>
          <w:sz w:val="24"/>
          <w:szCs w:val="24"/>
          <w:lang w:eastAsia="de-DE"/>
        </w:rPr>
        <w:t xml:space="preserve">zweite </w:t>
      </w:r>
      <w:r w:rsidR="00A95F8A" w:rsidRPr="003A521E">
        <w:rPr>
          <w:rFonts w:ascii="Times New Roman" w:eastAsia="Times New Roman" w:hAnsi="Times New Roman" w:cs="Times New Roman"/>
          <w:sz w:val="24"/>
          <w:szCs w:val="24"/>
          <w:lang w:eastAsia="de-DE"/>
        </w:rPr>
        <w:t>Metae</w:t>
      </w:r>
      <w:r w:rsidR="00290AE3" w:rsidRPr="003A521E">
        <w:rPr>
          <w:rFonts w:ascii="Times New Roman" w:eastAsia="Times New Roman" w:hAnsi="Times New Roman" w:cs="Times New Roman"/>
          <w:sz w:val="24"/>
          <w:szCs w:val="24"/>
          <w:lang w:eastAsia="de-DE"/>
        </w:rPr>
        <w:t>bene</w:t>
      </w:r>
      <w:r w:rsidR="00A95F8A" w:rsidRPr="003A521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erkennbar</w:t>
      </w:r>
      <w:r w:rsidR="000D71EE" w:rsidRPr="003A521E">
        <w:rPr>
          <w:rFonts w:ascii="Times New Roman" w:eastAsia="Times New Roman" w:hAnsi="Times New Roman" w:cs="Times New Roman"/>
          <w:sz w:val="24"/>
          <w:szCs w:val="24"/>
          <w:lang w:eastAsia="de-DE"/>
        </w:rPr>
        <w:t>:</w:t>
      </w:r>
      <w:r w:rsidR="001078E8" w:rsidRPr="003A521E">
        <w:rPr>
          <w:rFonts w:ascii="Times New Roman" w:eastAsia="Times New Roman" w:hAnsi="Times New Roman" w:cs="Times New Roman"/>
          <w:sz w:val="24"/>
          <w:szCs w:val="24"/>
          <w:lang w:eastAsia="de-DE"/>
        </w:rPr>
        <w:t xml:space="preserve"> die </w:t>
      </w:r>
      <w:r w:rsidR="00B47B67" w:rsidRPr="003A521E">
        <w:rPr>
          <w:rFonts w:ascii="Times New Roman" w:eastAsia="Times New Roman" w:hAnsi="Times New Roman" w:cs="Times New Roman"/>
          <w:sz w:val="24"/>
          <w:szCs w:val="24"/>
          <w:lang w:eastAsia="de-DE"/>
        </w:rPr>
        <w:t>Metaphorik</w:t>
      </w:r>
      <w:r w:rsidR="001078E8" w:rsidRPr="003A521E">
        <w:rPr>
          <w:rFonts w:ascii="Times New Roman" w:eastAsia="Times New Roman" w:hAnsi="Times New Roman" w:cs="Times New Roman"/>
          <w:sz w:val="24"/>
          <w:szCs w:val="24"/>
          <w:lang w:eastAsia="de-DE"/>
        </w:rPr>
        <w:t xml:space="preserve"> des Theaters. </w:t>
      </w:r>
      <w:r w:rsidR="00290AE3" w:rsidRPr="003A521E">
        <w:rPr>
          <w:rFonts w:ascii="Times New Roman" w:eastAsia="Times New Roman" w:hAnsi="Times New Roman" w:cs="Times New Roman"/>
          <w:sz w:val="24"/>
          <w:szCs w:val="24"/>
          <w:lang w:eastAsia="de-DE"/>
        </w:rPr>
        <w:t>D</w:t>
      </w:r>
      <w:r w:rsidR="00737646" w:rsidRPr="003A521E">
        <w:rPr>
          <w:rFonts w:ascii="Times New Roman" w:eastAsia="Times New Roman" w:hAnsi="Times New Roman" w:cs="Times New Roman"/>
          <w:sz w:val="24"/>
          <w:szCs w:val="24"/>
          <w:lang w:eastAsia="de-DE"/>
        </w:rPr>
        <w:t>er</w:t>
      </w:r>
      <w:r w:rsidR="001078E8" w:rsidRPr="003A521E">
        <w:rPr>
          <w:rFonts w:ascii="Times New Roman" w:eastAsia="Times New Roman" w:hAnsi="Times New Roman" w:cs="Times New Roman"/>
          <w:sz w:val="24"/>
          <w:szCs w:val="24"/>
          <w:lang w:eastAsia="de-DE"/>
        </w:rPr>
        <w:t xml:space="preserve"> klassische </w:t>
      </w:r>
      <w:r w:rsidR="00B47B67" w:rsidRPr="003A521E">
        <w:rPr>
          <w:rFonts w:ascii="Times New Roman" w:eastAsia="Times New Roman" w:hAnsi="Times New Roman" w:cs="Times New Roman"/>
          <w:sz w:val="24"/>
          <w:szCs w:val="24"/>
          <w:lang w:eastAsia="de-DE"/>
        </w:rPr>
        <w:t>Theater-</w:t>
      </w:r>
      <w:r w:rsidR="001078E8" w:rsidRPr="003A521E">
        <w:rPr>
          <w:rFonts w:ascii="Times New Roman" w:eastAsia="Times New Roman" w:hAnsi="Times New Roman" w:cs="Times New Roman"/>
          <w:sz w:val="24"/>
          <w:szCs w:val="24"/>
          <w:lang w:eastAsia="de-DE"/>
        </w:rPr>
        <w:t>A</w:t>
      </w:r>
      <w:r w:rsidR="00B47B67" w:rsidRPr="003A521E">
        <w:rPr>
          <w:rFonts w:ascii="Times New Roman" w:eastAsia="Times New Roman" w:hAnsi="Times New Roman" w:cs="Times New Roman"/>
          <w:sz w:val="24"/>
          <w:szCs w:val="24"/>
          <w:lang w:eastAsia="de-DE"/>
        </w:rPr>
        <w:t>phorismus</w:t>
      </w:r>
      <w:r w:rsidR="000D71EE" w:rsidRPr="003A521E">
        <w:rPr>
          <w:rFonts w:ascii="Times New Roman" w:eastAsia="Times New Roman" w:hAnsi="Times New Roman" w:cs="Times New Roman"/>
          <w:sz w:val="24"/>
          <w:szCs w:val="24"/>
          <w:lang w:eastAsia="de-DE"/>
        </w:rPr>
        <w:t>:</w:t>
      </w:r>
      <w:r w:rsidR="001078E8" w:rsidRPr="003A521E">
        <w:rPr>
          <w:rFonts w:ascii="Times New Roman" w:eastAsia="Times New Roman" w:hAnsi="Times New Roman" w:cs="Times New Roman"/>
          <w:sz w:val="24"/>
          <w:szCs w:val="24"/>
          <w:lang w:eastAsia="de-DE"/>
        </w:rPr>
        <w:t xml:space="preserve"> „</w:t>
      </w:r>
      <w:proofErr w:type="spellStart"/>
      <w:r w:rsidR="001078E8" w:rsidRPr="003A521E">
        <w:rPr>
          <w:rFonts w:ascii="Times New Roman" w:eastAsia="Times New Roman" w:hAnsi="Times New Roman" w:cs="Times New Roman"/>
          <w:sz w:val="24"/>
          <w:szCs w:val="24"/>
          <w:lang w:eastAsia="de-DE"/>
        </w:rPr>
        <w:t>Totus</w:t>
      </w:r>
      <w:proofErr w:type="spellEnd"/>
      <w:r w:rsidR="001078E8" w:rsidRPr="003A521E">
        <w:rPr>
          <w:rFonts w:ascii="Times New Roman" w:eastAsia="Times New Roman" w:hAnsi="Times New Roman" w:cs="Times New Roman"/>
          <w:sz w:val="24"/>
          <w:szCs w:val="24"/>
          <w:lang w:eastAsia="de-DE"/>
        </w:rPr>
        <w:t xml:space="preserve"> </w:t>
      </w:r>
      <w:proofErr w:type="spellStart"/>
      <w:r w:rsidR="001078E8" w:rsidRPr="003A521E">
        <w:rPr>
          <w:rFonts w:ascii="Times New Roman" w:eastAsia="Times New Roman" w:hAnsi="Times New Roman" w:cs="Times New Roman"/>
          <w:sz w:val="24"/>
          <w:szCs w:val="24"/>
          <w:lang w:eastAsia="de-DE"/>
        </w:rPr>
        <w:t>mundus</w:t>
      </w:r>
      <w:proofErr w:type="spellEnd"/>
      <w:r w:rsidR="001078E8" w:rsidRPr="003A521E">
        <w:rPr>
          <w:rFonts w:ascii="Times New Roman" w:eastAsia="Times New Roman" w:hAnsi="Times New Roman" w:cs="Times New Roman"/>
          <w:sz w:val="24"/>
          <w:szCs w:val="24"/>
          <w:lang w:eastAsia="de-DE"/>
        </w:rPr>
        <w:t xml:space="preserve"> </w:t>
      </w:r>
      <w:proofErr w:type="spellStart"/>
      <w:r w:rsidR="001078E8" w:rsidRPr="003A521E">
        <w:rPr>
          <w:rFonts w:ascii="Times New Roman" w:eastAsia="Times New Roman" w:hAnsi="Times New Roman" w:cs="Times New Roman"/>
          <w:sz w:val="24"/>
          <w:szCs w:val="24"/>
          <w:lang w:eastAsia="de-DE"/>
        </w:rPr>
        <w:t>exercet</w:t>
      </w:r>
      <w:proofErr w:type="spellEnd"/>
      <w:r w:rsidR="001078E8" w:rsidRPr="003A521E">
        <w:rPr>
          <w:rFonts w:ascii="Times New Roman" w:eastAsia="Times New Roman" w:hAnsi="Times New Roman" w:cs="Times New Roman"/>
          <w:sz w:val="24"/>
          <w:szCs w:val="24"/>
          <w:lang w:eastAsia="de-DE"/>
        </w:rPr>
        <w:t xml:space="preserve"> </w:t>
      </w:r>
      <w:proofErr w:type="spellStart"/>
      <w:r w:rsidR="001078E8" w:rsidRPr="003A521E">
        <w:rPr>
          <w:rFonts w:ascii="Times New Roman" w:eastAsia="Times New Roman" w:hAnsi="Times New Roman" w:cs="Times New Roman"/>
          <w:sz w:val="24"/>
          <w:szCs w:val="24"/>
          <w:lang w:eastAsia="de-DE"/>
        </w:rPr>
        <w:t>histrionem</w:t>
      </w:r>
      <w:proofErr w:type="spellEnd"/>
      <w:r w:rsidR="001078E8" w:rsidRPr="003A521E">
        <w:rPr>
          <w:rFonts w:ascii="Times New Roman" w:eastAsia="Times New Roman" w:hAnsi="Times New Roman" w:cs="Times New Roman"/>
          <w:sz w:val="24"/>
          <w:szCs w:val="24"/>
          <w:lang w:eastAsia="de-DE"/>
        </w:rPr>
        <w:t>“ – „Wir alle sind nichts anderes als Schauspieler“</w:t>
      </w:r>
      <w:r w:rsidR="000D71EE" w:rsidRPr="003A521E">
        <w:rPr>
          <w:rFonts w:ascii="Times New Roman" w:eastAsia="Times New Roman" w:hAnsi="Times New Roman" w:cs="Times New Roman"/>
          <w:sz w:val="24"/>
          <w:szCs w:val="24"/>
          <w:lang w:eastAsia="de-DE"/>
        </w:rPr>
        <w:t>,</w:t>
      </w:r>
      <w:r w:rsidR="001078E8" w:rsidRPr="003A521E">
        <w:rPr>
          <w:rFonts w:ascii="Times New Roman" w:eastAsia="Times New Roman" w:hAnsi="Times New Roman" w:cs="Times New Roman"/>
          <w:sz w:val="24"/>
          <w:szCs w:val="24"/>
          <w:lang w:eastAsia="de-DE"/>
        </w:rPr>
        <w:t xml:space="preserve"> </w:t>
      </w:r>
      <w:r w:rsidR="000D71EE" w:rsidRPr="003A521E">
        <w:rPr>
          <w:rFonts w:ascii="Times New Roman" w:eastAsia="Times New Roman" w:hAnsi="Times New Roman" w:cs="Times New Roman"/>
          <w:sz w:val="24"/>
          <w:szCs w:val="24"/>
          <w:lang w:eastAsia="de-DE"/>
        </w:rPr>
        <w:t xml:space="preserve">wird </w:t>
      </w:r>
      <w:r w:rsidR="001078E8" w:rsidRPr="003A521E">
        <w:rPr>
          <w:rFonts w:ascii="Times New Roman" w:eastAsia="Times New Roman" w:hAnsi="Times New Roman" w:cs="Times New Roman"/>
          <w:sz w:val="24"/>
          <w:szCs w:val="24"/>
          <w:lang w:eastAsia="de-DE"/>
        </w:rPr>
        <w:t xml:space="preserve">auf die Szenerie des historischen Geschehens </w:t>
      </w:r>
      <w:r w:rsidR="00A95F8A" w:rsidRPr="003A521E">
        <w:rPr>
          <w:rFonts w:ascii="Times New Roman" w:eastAsia="Times New Roman" w:hAnsi="Times New Roman" w:cs="Times New Roman"/>
          <w:sz w:val="24"/>
          <w:szCs w:val="24"/>
          <w:lang w:eastAsia="de-DE"/>
        </w:rPr>
        <w:t>übertra</w:t>
      </w:r>
      <w:r w:rsidR="001078E8" w:rsidRPr="003A521E">
        <w:rPr>
          <w:rFonts w:ascii="Times New Roman" w:eastAsia="Times New Roman" w:hAnsi="Times New Roman" w:cs="Times New Roman"/>
          <w:sz w:val="24"/>
          <w:szCs w:val="24"/>
          <w:lang w:eastAsia="de-DE"/>
        </w:rPr>
        <w:t>gen.</w:t>
      </w:r>
      <w:r w:rsidR="00547861" w:rsidRPr="003A521E">
        <w:rPr>
          <w:rFonts w:ascii="Times New Roman" w:eastAsia="Times New Roman" w:hAnsi="Times New Roman" w:cs="Times New Roman"/>
          <w:sz w:val="24"/>
          <w:szCs w:val="24"/>
          <w:lang w:eastAsia="de-DE"/>
        </w:rPr>
        <w:t xml:space="preserve"> </w:t>
      </w:r>
    </w:p>
    <w:p w:rsidR="006534FE" w:rsidRPr="003A521E" w:rsidRDefault="00547861" w:rsidP="00C27CCF">
      <w:pPr>
        <w:spacing w:after="0"/>
        <w:ind w:firstLine="708"/>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 xml:space="preserve">Sahl </w:t>
      </w:r>
      <w:r w:rsidR="00B47B67" w:rsidRPr="003A521E">
        <w:rPr>
          <w:rFonts w:ascii="Times New Roman" w:eastAsia="Times New Roman" w:hAnsi="Times New Roman" w:cs="Times New Roman"/>
          <w:sz w:val="24"/>
          <w:szCs w:val="24"/>
          <w:lang w:eastAsia="de-DE"/>
        </w:rPr>
        <w:t xml:space="preserve">führt </w:t>
      </w:r>
      <w:r w:rsidRPr="003A521E">
        <w:rPr>
          <w:rFonts w:ascii="Times New Roman" w:eastAsia="Times New Roman" w:hAnsi="Times New Roman" w:cs="Times New Roman"/>
          <w:sz w:val="24"/>
          <w:szCs w:val="24"/>
          <w:lang w:eastAsia="de-DE"/>
        </w:rPr>
        <w:t xml:space="preserve">dem Leser </w:t>
      </w:r>
      <w:r w:rsidR="003707E5" w:rsidRPr="003A521E">
        <w:rPr>
          <w:rFonts w:ascii="Times New Roman" w:eastAsia="Times New Roman" w:hAnsi="Times New Roman" w:cs="Times New Roman"/>
          <w:sz w:val="24"/>
          <w:szCs w:val="24"/>
          <w:lang w:eastAsia="de-DE"/>
        </w:rPr>
        <w:t>di</w:t>
      </w:r>
      <w:r w:rsidRPr="003A521E">
        <w:rPr>
          <w:rFonts w:ascii="Times New Roman" w:eastAsia="Times New Roman" w:hAnsi="Times New Roman" w:cs="Times New Roman"/>
          <w:sz w:val="24"/>
          <w:szCs w:val="24"/>
          <w:lang w:eastAsia="de-DE"/>
        </w:rPr>
        <w:t xml:space="preserve">e Figuren </w:t>
      </w:r>
      <w:r w:rsidR="003707E5" w:rsidRPr="003A521E">
        <w:rPr>
          <w:rFonts w:ascii="Times New Roman" w:eastAsia="Times New Roman" w:hAnsi="Times New Roman" w:cs="Times New Roman"/>
          <w:sz w:val="24"/>
          <w:szCs w:val="24"/>
          <w:lang w:eastAsia="de-DE"/>
        </w:rPr>
        <w:t xml:space="preserve">des Romans </w:t>
      </w:r>
      <w:r w:rsidR="00A95F8A" w:rsidRPr="003A521E">
        <w:rPr>
          <w:rFonts w:ascii="Times New Roman" w:eastAsia="Times New Roman" w:hAnsi="Times New Roman" w:cs="Times New Roman"/>
          <w:sz w:val="24"/>
          <w:szCs w:val="24"/>
          <w:lang w:eastAsia="de-DE"/>
        </w:rPr>
        <w:t>– und damit der Zeitgeschichte – a</w:t>
      </w:r>
      <w:r w:rsidR="00B47B67" w:rsidRPr="003A521E">
        <w:rPr>
          <w:rFonts w:ascii="Times New Roman" w:eastAsia="Times New Roman" w:hAnsi="Times New Roman" w:cs="Times New Roman"/>
          <w:sz w:val="24"/>
          <w:szCs w:val="24"/>
          <w:lang w:eastAsia="de-DE"/>
        </w:rPr>
        <w:t xml:space="preserve">ls </w:t>
      </w:r>
      <w:r w:rsidR="00AA6E2B">
        <w:rPr>
          <w:rFonts w:ascii="Times New Roman" w:eastAsia="Times New Roman" w:hAnsi="Times New Roman" w:cs="Times New Roman"/>
          <w:sz w:val="24"/>
          <w:szCs w:val="24"/>
          <w:lang w:eastAsia="de-DE"/>
        </w:rPr>
        <w:t xml:space="preserve">ein </w:t>
      </w:r>
      <w:r w:rsidR="00AA6E2B" w:rsidRPr="003A521E">
        <w:rPr>
          <w:rFonts w:ascii="Times New Roman" w:eastAsia="Times New Roman" w:hAnsi="Times New Roman" w:cs="Times New Roman"/>
          <w:sz w:val="24"/>
          <w:szCs w:val="24"/>
          <w:lang w:eastAsia="de-DE"/>
        </w:rPr>
        <w:t>sich nur geringfügig veränderndes Ensemble</w:t>
      </w:r>
      <w:r w:rsidR="00AA6E2B">
        <w:rPr>
          <w:rFonts w:ascii="Times New Roman" w:eastAsia="Times New Roman" w:hAnsi="Times New Roman" w:cs="Times New Roman"/>
          <w:sz w:val="24"/>
          <w:szCs w:val="24"/>
          <w:lang w:eastAsia="de-DE"/>
        </w:rPr>
        <w:t xml:space="preserve"> von</w:t>
      </w:r>
      <w:r w:rsidR="00AA6E2B" w:rsidRPr="003A521E">
        <w:rPr>
          <w:rFonts w:ascii="Times New Roman" w:eastAsia="Times New Roman" w:hAnsi="Times New Roman" w:cs="Times New Roman"/>
          <w:sz w:val="24"/>
          <w:szCs w:val="24"/>
          <w:lang w:eastAsia="de-DE"/>
        </w:rPr>
        <w:t xml:space="preserve"> </w:t>
      </w:r>
      <w:r w:rsidR="00B47B67" w:rsidRPr="003A521E">
        <w:rPr>
          <w:rFonts w:ascii="Times New Roman" w:eastAsia="Times New Roman" w:hAnsi="Times New Roman" w:cs="Times New Roman"/>
          <w:sz w:val="24"/>
          <w:szCs w:val="24"/>
          <w:lang w:eastAsia="de-DE"/>
        </w:rPr>
        <w:t>„Schauspieler</w:t>
      </w:r>
      <w:r w:rsidR="00AA6E2B">
        <w:rPr>
          <w:rFonts w:ascii="Times New Roman" w:eastAsia="Times New Roman" w:hAnsi="Times New Roman" w:cs="Times New Roman"/>
          <w:sz w:val="24"/>
          <w:szCs w:val="24"/>
          <w:lang w:eastAsia="de-DE"/>
        </w:rPr>
        <w:t>n</w:t>
      </w:r>
      <w:r w:rsidR="00B47B67" w:rsidRPr="003A521E">
        <w:rPr>
          <w:rFonts w:ascii="Times New Roman" w:eastAsia="Times New Roman" w:hAnsi="Times New Roman" w:cs="Times New Roman"/>
          <w:sz w:val="24"/>
          <w:szCs w:val="24"/>
          <w:lang w:eastAsia="de-DE"/>
        </w:rPr>
        <w:t xml:space="preserve">“ </w:t>
      </w:r>
      <w:r w:rsidRPr="003A521E">
        <w:rPr>
          <w:rFonts w:ascii="Times New Roman" w:eastAsia="Times New Roman" w:hAnsi="Times New Roman" w:cs="Times New Roman"/>
          <w:sz w:val="24"/>
          <w:szCs w:val="24"/>
          <w:lang w:eastAsia="de-DE"/>
        </w:rPr>
        <w:t>vor Augen</w:t>
      </w:r>
      <w:r w:rsidR="00737646" w:rsidRPr="003A521E">
        <w:rPr>
          <w:rFonts w:ascii="Times New Roman" w:eastAsia="Times New Roman" w:hAnsi="Times New Roman" w:cs="Times New Roman"/>
          <w:sz w:val="24"/>
          <w:szCs w:val="24"/>
          <w:lang w:eastAsia="de-DE"/>
        </w:rPr>
        <w:t xml:space="preserve">, das auf </w:t>
      </w:r>
      <w:r w:rsidR="00AA6E2B">
        <w:rPr>
          <w:rFonts w:ascii="Times New Roman" w:eastAsia="Times New Roman" w:hAnsi="Times New Roman" w:cs="Times New Roman"/>
          <w:sz w:val="24"/>
          <w:szCs w:val="24"/>
          <w:lang w:eastAsia="de-DE"/>
        </w:rPr>
        <w:t>d</w:t>
      </w:r>
      <w:r w:rsidR="00737646" w:rsidRPr="003A521E">
        <w:rPr>
          <w:rFonts w:ascii="Times New Roman" w:eastAsia="Times New Roman" w:hAnsi="Times New Roman" w:cs="Times New Roman"/>
          <w:sz w:val="24"/>
          <w:szCs w:val="24"/>
          <w:lang w:eastAsia="de-DE"/>
        </w:rPr>
        <w:t xml:space="preserve">en Stationen des Weges, der von der Republik ins Exil führt, </w:t>
      </w:r>
      <w:r w:rsidR="00AA6E2B">
        <w:rPr>
          <w:rFonts w:ascii="Times New Roman" w:eastAsia="Times New Roman" w:hAnsi="Times New Roman" w:cs="Times New Roman"/>
          <w:sz w:val="24"/>
          <w:szCs w:val="24"/>
          <w:lang w:eastAsia="de-DE"/>
        </w:rPr>
        <w:t xml:space="preserve">im Wesentlichen </w:t>
      </w:r>
      <w:r w:rsidR="00A95F8A" w:rsidRPr="003A521E">
        <w:rPr>
          <w:rFonts w:ascii="Times New Roman" w:eastAsia="Times New Roman" w:hAnsi="Times New Roman" w:cs="Times New Roman"/>
          <w:sz w:val="24"/>
          <w:szCs w:val="24"/>
          <w:lang w:eastAsia="de-DE"/>
        </w:rPr>
        <w:t>gleich</w:t>
      </w:r>
      <w:r w:rsidR="00B47B67" w:rsidRPr="003A521E">
        <w:rPr>
          <w:rFonts w:ascii="Times New Roman" w:eastAsia="Times New Roman" w:hAnsi="Times New Roman" w:cs="Times New Roman"/>
          <w:sz w:val="24"/>
          <w:szCs w:val="24"/>
          <w:lang w:eastAsia="de-DE"/>
        </w:rPr>
        <w:t>bleibt</w:t>
      </w:r>
      <w:r w:rsidR="00290AE3" w:rsidRPr="003A521E">
        <w:rPr>
          <w:rFonts w:ascii="Times New Roman" w:eastAsia="Times New Roman" w:hAnsi="Times New Roman" w:cs="Times New Roman"/>
          <w:sz w:val="24"/>
          <w:szCs w:val="24"/>
          <w:lang w:eastAsia="de-DE"/>
        </w:rPr>
        <w:t>:</w:t>
      </w:r>
      <w:r w:rsidRPr="003A521E">
        <w:rPr>
          <w:rFonts w:ascii="Times New Roman" w:eastAsia="Times New Roman" w:hAnsi="Times New Roman" w:cs="Times New Roman"/>
          <w:sz w:val="24"/>
          <w:szCs w:val="24"/>
          <w:lang w:eastAsia="de-DE"/>
        </w:rPr>
        <w:t xml:space="preserve"> </w:t>
      </w:r>
      <w:proofErr w:type="spellStart"/>
      <w:r w:rsidRPr="003A521E">
        <w:rPr>
          <w:rFonts w:ascii="Times New Roman" w:eastAsia="Times New Roman" w:hAnsi="Times New Roman" w:cs="Times New Roman"/>
          <w:sz w:val="24"/>
          <w:szCs w:val="24"/>
          <w:lang w:eastAsia="de-DE"/>
        </w:rPr>
        <w:t>H</w:t>
      </w:r>
      <w:r w:rsidRPr="003A521E">
        <w:rPr>
          <w:rFonts w:ascii="Times New Roman" w:eastAsia="Times New Roman" w:hAnsi="Times New Roman" w:cs="Times New Roman"/>
          <w:sz w:val="24"/>
          <w:szCs w:val="24"/>
          <w:lang w:eastAsia="de-DE"/>
        </w:rPr>
        <w:t>a</w:t>
      </w:r>
      <w:r w:rsidRPr="003A521E">
        <w:rPr>
          <w:rFonts w:ascii="Times New Roman" w:eastAsia="Times New Roman" w:hAnsi="Times New Roman" w:cs="Times New Roman"/>
          <w:sz w:val="24"/>
          <w:szCs w:val="24"/>
          <w:lang w:eastAsia="de-DE"/>
        </w:rPr>
        <w:t>ckenschmidt</w:t>
      </w:r>
      <w:proofErr w:type="spellEnd"/>
      <w:r w:rsidRPr="003A521E">
        <w:rPr>
          <w:rFonts w:ascii="Times New Roman" w:eastAsia="Times New Roman" w:hAnsi="Times New Roman" w:cs="Times New Roman"/>
          <w:sz w:val="24"/>
          <w:szCs w:val="24"/>
          <w:lang w:eastAsia="de-DE"/>
        </w:rPr>
        <w:t xml:space="preserve">, Schwarzenbach, </w:t>
      </w:r>
      <w:proofErr w:type="spellStart"/>
      <w:r w:rsidRPr="003A521E">
        <w:rPr>
          <w:rFonts w:ascii="Times New Roman" w:eastAsia="Times New Roman" w:hAnsi="Times New Roman" w:cs="Times New Roman"/>
          <w:sz w:val="24"/>
          <w:szCs w:val="24"/>
          <w:lang w:eastAsia="de-DE"/>
        </w:rPr>
        <w:t>Kleinpogge</w:t>
      </w:r>
      <w:proofErr w:type="spellEnd"/>
      <w:r w:rsidRPr="003A521E">
        <w:rPr>
          <w:rFonts w:ascii="Times New Roman" w:eastAsia="Times New Roman" w:hAnsi="Times New Roman" w:cs="Times New Roman"/>
          <w:sz w:val="24"/>
          <w:szCs w:val="24"/>
          <w:lang w:eastAsia="de-DE"/>
        </w:rPr>
        <w:t xml:space="preserve">, Dr. Thora, </w:t>
      </w:r>
      <w:proofErr w:type="spellStart"/>
      <w:r w:rsidRPr="003A521E">
        <w:rPr>
          <w:rFonts w:ascii="Times New Roman" w:eastAsia="Times New Roman" w:hAnsi="Times New Roman" w:cs="Times New Roman"/>
          <w:sz w:val="24"/>
          <w:szCs w:val="24"/>
          <w:lang w:eastAsia="de-DE"/>
        </w:rPr>
        <w:t>Gobisch</w:t>
      </w:r>
      <w:proofErr w:type="spellEnd"/>
      <w:r w:rsidRPr="003A521E">
        <w:rPr>
          <w:rFonts w:ascii="Times New Roman" w:eastAsia="Times New Roman" w:hAnsi="Times New Roman" w:cs="Times New Roman"/>
          <w:sz w:val="24"/>
          <w:szCs w:val="24"/>
          <w:lang w:eastAsia="de-DE"/>
        </w:rPr>
        <w:t xml:space="preserve">, Dr. </w:t>
      </w:r>
      <w:proofErr w:type="spellStart"/>
      <w:r w:rsidRPr="003A521E">
        <w:rPr>
          <w:rFonts w:ascii="Times New Roman" w:eastAsia="Times New Roman" w:hAnsi="Times New Roman" w:cs="Times New Roman"/>
          <w:sz w:val="24"/>
          <w:szCs w:val="24"/>
          <w:lang w:eastAsia="de-DE"/>
        </w:rPr>
        <w:t>Grützbach</w:t>
      </w:r>
      <w:proofErr w:type="spellEnd"/>
      <w:r w:rsidRPr="003A521E">
        <w:rPr>
          <w:rFonts w:ascii="Times New Roman" w:eastAsia="Times New Roman" w:hAnsi="Times New Roman" w:cs="Times New Roman"/>
          <w:sz w:val="24"/>
          <w:szCs w:val="24"/>
          <w:lang w:eastAsia="de-DE"/>
        </w:rPr>
        <w:t xml:space="preserve">, </w:t>
      </w:r>
      <w:r w:rsidR="00290AE3" w:rsidRPr="003A521E">
        <w:rPr>
          <w:rFonts w:ascii="Times New Roman" w:eastAsia="Times New Roman" w:hAnsi="Times New Roman" w:cs="Times New Roman"/>
          <w:sz w:val="24"/>
          <w:szCs w:val="24"/>
          <w:lang w:eastAsia="de-DE"/>
        </w:rPr>
        <w:t xml:space="preserve">Dr. </w:t>
      </w:r>
      <w:proofErr w:type="spellStart"/>
      <w:r w:rsidR="00290AE3" w:rsidRPr="003A521E">
        <w:rPr>
          <w:rFonts w:ascii="Times New Roman" w:eastAsia="Times New Roman" w:hAnsi="Times New Roman" w:cs="Times New Roman"/>
          <w:sz w:val="24"/>
          <w:szCs w:val="24"/>
          <w:lang w:eastAsia="de-DE"/>
        </w:rPr>
        <w:t>Borinski</w:t>
      </w:r>
      <w:proofErr w:type="spellEnd"/>
      <w:r w:rsidR="00290AE3" w:rsidRPr="003A521E">
        <w:rPr>
          <w:rFonts w:ascii="Times New Roman" w:eastAsia="Times New Roman" w:hAnsi="Times New Roman" w:cs="Times New Roman"/>
          <w:sz w:val="24"/>
          <w:szCs w:val="24"/>
          <w:lang w:eastAsia="de-DE"/>
        </w:rPr>
        <w:t xml:space="preserve">, Einsiedel, </w:t>
      </w:r>
      <w:proofErr w:type="spellStart"/>
      <w:r w:rsidRPr="003A521E">
        <w:rPr>
          <w:rFonts w:ascii="Times New Roman" w:eastAsia="Times New Roman" w:hAnsi="Times New Roman" w:cs="Times New Roman"/>
          <w:sz w:val="24"/>
          <w:szCs w:val="24"/>
          <w:lang w:eastAsia="de-DE"/>
        </w:rPr>
        <w:t>Krana</w:t>
      </w:r>
      <w:proofErr w:type="spellEnd"/>
      <w:r w:rsidRPr="003A521E">
        <w:rPr>
          <w:rFonts w:ascii="Times New Roman" w:eastAsia="Times New Roman" w:hAnsi="Times New Roman" w:cs="Times New Roman"/>
          <w:sz w:val="24"/>
          <w:szCs w:val="24"/>
          <w:lang w:eastAsia="de-DE"/>
        </w:rPr>
        <w:t>, Ignazio Morton</w:t>
      </w:r>
      <w:r w:rsidR="00290AE3" w:rsidRPr="003A521E">
        <w:rPr>
          <w:rFonts w:ascii="Times New Roman" w:eastAsia="Times New Roman" w:hAnsi="Times New Roman" w:cs="Times New Roman"/>
          <w:sz w:val="24"/>
          <w:szCs w:val="24"/>
          <w:lang w:eastAsia="de-DE"/>
        </w:rPr>
        <w:t>, Nathalie Asch.</w:t>
      </w:r>
      <w:r w:rsidRPr="003A521E">
        <w:rPr>
          <w:rFonts w:ascii="Times New Roman" w:eastAsia="Times New Roman" w:hAnsi="Times New Roman" w:cs="Times New Roman"/>
          <w:sz w:val="24"/>
          <w:szCs w:val="24"/>
          <w:lang w:eastAsia="de-DE"/>
        </w:rPr>
        <w:t xml:space="preserve"> </w:t>
      </w:r>
      <w:r w:rsidR="000D71EE" w:rsidRPr="003A521E">
        <w:rPr>
          <w:rFonts w:ascii="Times New Roman" w:eastAsia="Times New Roman" w:hAnsi="Times New Roman" w:cs="Times New Roman"/>
          <w:sz w:val="24"/>
          <w:szCs w:val="24"/>
          <w:lang w:eastAsia="de-DE"/>
        </w:rPr>
        <w:t xml:space="preserve">Sie </w:t>
      </w:r>
      <w:r w:rsidR="00A95F8A" w:rsidRPr="003A521E">
        <w:rPr>
          <w:rFonts w:ascii="Times New Roman" w:eastAsia="Times New Roman" w:hAnsi="Times New Roman" w:cs="Times New Roman"/>
          <w:sz w:val="24"/>
          <w:szCs w:val="24"/>
          <w:lang w:eastAsia="de-DE"/>
        </w:rPr>
        <w:t xml:space="preserve">sind Akteure in einem „Trauerspiel“, das </w:t>
      </w:r>
      <w:r w:rsidR="00855FD0" w:rsidRPr="003A521E">
        <w:rPr>
          <w:rFonts w:ascii="Times New Roman" w:eastAsia="Times New Roman" w:hAnsi="Times New Roman" w:cs="Times New Roman"/>
          <w:sz w:val="24"/>
          <w:szCs w:val="24"/>
          <w:lang w:eastAsia="de-DE"/>
        </w:rPr>
        <w:t xml:space="preserve">die Zuschauer </w:t>
      </w:r>
      <w:r w:rsidR="00A95F8A" w:rsidRPr="003A521E">
        <w:rPr>
          <w:rFonts w:ascii="Times New Roman" w:eastAsia="Times New Roman" w:hAnsi="Times New Roman" w:cs="Times New Roman"/>
          <w:sz w:val="24"/>
          <w:szCs w:val="24"/>
          <w:lang w:eastAsia="de-DE"/>
        </w:rPr>
        <w:t xml:space="preserve">trotz </w:t>
      </w:r>
      <w:r w:rsidR="00855FD0" w:rsidRPr="003A521E">
        <w:rPr>
          <w:rFonts w:ascii="Times New Roman" w:eastAsia="Times New Roman" w:hAnsi="Times New Roman" w:cs="Times New Roman"/>
          <w:sz w:val="24"/>
          <w:szCs w:val="24"/>
          <w:lang w:eastAsia="de-DE"/>
        </w:rPr>
        <w:t>alle</w:t>
      </w:r>
      <w:r w:rsidR="00A95F8A" w:rsidRPr="003A521E">
        <w:rPr>
          <w:rFonts w:ascii="Times New Roman" w:eastAsia="Times New Roman" w:hAnsi="Times New Roman" w:cs="Times New Roman"/>
          <w:sz w:val="24"/>
          <w:szCs w:val="24"/>
          <w:lang w:eastAsia="de-DE"/>
        </w:rPr>
        <w:t xml:space="preserve">r „Lächerlichkeit“ aufgrund der „tragischen Ausmaße“ des </w:t>
      </w:r>
      <w:r w:rsidR="00AA6E2B">
        <w:rPr>
          <w:rFonts w:ascii="Times New Roman" w:eastAsia="Times New Roman" w:hAnsi="Times New Roman" w:cs="Times New Roman"/>
          <w:sz w:val="24"/>
          <w:szCs w:val="24"/>
          <w:lang w:eastAsia="de-DE"/>
        </w:rPr>
        <w:t>G</w:t>
      </w:r>
      <w:r w:rsidR="00AA6E2B">
        <w:rPr>
          <w:rFonts w:ascii="Times New Roman" w:eastAsia="Times New Roman" w:hAnsi="Times New Roman" w:cs="Times New Roman"/>
          <w:sz w:val="24"/>
          <w:szCs w:val="24"/>
          <w:lang w:eastAsia="de-DE"/>
        </w:rPr>
        <w:t>e</w:t>
      </w:r>
      <w:r w:rsidR="00AA6E2B">
        <w:rPr>
          <w:rFonts w:ascii="Times New Roman" w:eastAsia="Times New Roman" w:hAnsi="Times New Roman" w:cs="Times New Roman"/>
          <w:sz w:val="24"/>
          <w:szCs w:val="24"/>
          <w:lang w:eastAsia="de-DE"/>
        </w:rPr>
        <w:t>schehens</w:t>
      </w:r>
      <w:r w:rsidR="00A95F8A" w:rsidRPr="003A521E">
        <w:rPr>
          <w:rFonts w:ascii="Times New Roman" w:eastAsia="Times New Roman" w:hAnsi="Times New Roman" w:cs="Times New Roman"/>
          <w:sz w:val="24"/>
          <w:szCs w:val="24"/>
          <w:lang w:eastAsia="de-DE"/>
        </w:rPr>
        <w:t>, das hier zur Aufführung gelang</w:t>
      </w:r>
      <w:r w:rsidR="00855FD0" w:rsidRPr="003A521E">
        <w:rPr>
          <w:rFonts w:ascii="Times New Roman" w:eastAsia="Times New Roman" w:hAnsi="Times New Roman" w:cs="Times New Roman"/>
          <w:sz w:val="24"/>
          <w:szCs w:val="24"/>
          <w:lang w:eastAsia="de-DE"/>
        </w:rPr>
        <w:t>t</w:t>
      </w:r>
      <w:r w:rsidR="00A95F8A" w:rsidRPr="003A521E">
        <w:rPr>
          <w:rFonts w:ascii="Times New Roman" w:eastAsia="Times New Roman" w:hAnsi="Times New Roman" w:cs="Times New Roman"/>
          <w:sz w:val="24"/>
          <w:szCs w:val="24"/>
          <w:lang w:eastAsia="de-DE"/>
        </w:rPr>
        <w:t xml:space="preserve">, „anrührt“. </w:t>
      </w:r>
      <w:r w:rsidR="006534FE" w:rsidRPr="003A521E">
        <w:rPr>
          <w:rFonts w:ascii="Times New Roman" w:eastAsia="Times New Roman" w:hAnsi="Times New Roman" w:cs="Times New Roman"/>
          <w:sz w:val="24"/>
          <w:szCs w:val="24"/>
          <w:lang w:eastAsia="de-DE"/>
        </w:rPr>
        <w:t xml:space="preserve">– </w:t>
      </w:r>
      <w:proofErr w:type="spellStart"/>
      <w:r w:rsidR="006534FE" w:rsidRPr="003A521E">
        <w:rPr>
          <w:rFonts w:ascii="Times New Roman" w:eastAsia="Times New Roman" w:hAnsi="Times New Roman" w:cs="Times New Roman"/>
          <w:sz w:val="24"/>
          <w:szCs w:val="24"/>
          <w:lang w:eastAsia="de-DE"/>
        </w:rPr>
        <w:t>Kobbe</w:t>
      </w:r>
      <w:proofErr w:type="spellEnd"/>
      <w:r w:rsidR="006534FE" w:rsidRPr="003A521E">
        <w:rPr>
          <w:rFonts w:ascii="Times New Roman" w:eastAsia="Times New Roman" w:hAnsi="Times New Roman" w:cs="Times New Roman"/>
          <w:sz w:val="24"/>
          <w:szCs w:val="24"/>
          <w:lang w:eastAsia="de-DE"/>
        </w:rPr>
        <w:t xml:space="preserve"> </w:t>
      </w:r>
      <w:r w:rsidR="00B47B67" w:rsidRPr="003A521E">
        <w:rPr>
          <w:rFonts w:ascii="Times New Roman" w:eastAsia="Times New Roman" w:hAnsi="Times New Roman" w:cs="Times New Roman"/>
          <w:sz w:val="24"/>
          <w:szCs w:val="24"/>
          <w:lang w:eastAsia="de-DE"/>
        </w:rPr>
        <w:t>kommentier</w:t>
      </w:r>
      <w:r w:rsidR="006534FE" w:rsidRPr="003A521E">
        <w:rPr>
          <w:rFonts w:ascii="Times New Roman" w:eastAsia="Times New Roman" w:hAnsi="Times New Roman" w:cs="Times New Roman"/>
          <w:sz w:val="24"/>
          <w:szCs w:val="24"/>
          <w:lang w:eastAsia="de-DE"/>
        </w:rPr>
        <w:t xml:space="preserve">t </w:t>
      </w:r>
      <w:r w:rsidR="00B47B67" w:rsidRPr="003A521E">
        <w:rPr>
          <w:rFonts w:ascii="Times New Roman" w:eastAsia="Times New Roman" w:hAnsi="Times New Roman" w:cs="Times New Roman"/>
          <w:sz w:val="24"/>
          <w:szCs w:val="24"/>
          <w:lang w:eastAsia="de-DE"/>
        </w:rPr>
        <w:t>d</w:t>
      </w:r>
      <w:r w:rsidR="00AA6E2B">
        <w:rPr>
          <w:rFonts w:ascii="Times New Roman" w:eastAsia="Times New Roman" w:hAnsi="Times New Roman" w:cs="Times New Roman"/>
          <w:sz w:val="24"/>
          <w:szCs w:val="24"/>
          <w:lang w:eastAsia="de-DE"/>
        </w:rPr>
        <w:t>en Vorgang</w:t>
      </w:r>
      <w:r w:rsidR="006534FE" w:rsidRPr="003A521E">
        <w:rPr>
          <w:rFonts w:ascii="Times New Roman" w:eastAsia="Times New Roman" w:hAnsi="Times New Roman" w:cs="Times New Roman"/>
          <w:sz w:val="24"/>
          <w:szCs w:val="24"/>
          <w:lang w:eastAsia="de-DE"/>
        </w:rPr>
        <w:t xml:space="preserve"> mit einem leichten Anklang von Verständnis:</w:t>
      </w:r>
    </w:p>
    <w:p w:rsidR="006534FE" w:rsidRPr="003A521E" w:rsidRDefault="006534FE" w:rsidP="00C27CCF">
      <w:pPr>
        <w:spacing w:after="0"/>
        <w:ind w:left="1134"/>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„Es ist ein in die Politik verirrtes Heimweh, nichts weiter. Jeder spricht nur, um sich sprechen zu hören. Die Ansichten, die sie vortragen, waren schon vor 1933 veraltet. Aber sie leben davon, sie zu wiederholen, wie ein Schauspieler, der i</w:t>
      </w:r>
      <w:r w:rsidRPr="003A521E">
        <w:rPr>
          <w:rFonts w:ascii="Times New Roman" w:eastAsia="Times New Roman" w:hAnsi="Times New Roman" w:cs="Times New Roman"/>
          <w:sz w:val="24"/>
          <w:szCs w:val="24"/>
          <w:lang w:eastAsia="de-DE"/>
        </w:rPr>
        <w:t>m</w:t>
      </w:r>
      <w:r w:rsidRPr="003A521E">
        <w:rPr>
          <w:rFonts w:ascii="Times New Roman" w:eastAsia="Times New Roman" w:hAnsi="Times New Roman" w:cs="Times New Roman"/>
          <w:sz w:val="24"/>
          <w:szCs w:val="24"/>
          <w:lang w:eastAsia="de-DE"/>
        </w:rPr>
        <w:t>mer in derselben Rolle auftritt. Nein, es ist eine gestorbene Welt. […]“</w:t>
      </w:r>
      <w:r w:rsidR="00D65908" w:rsidRPr="003A521E">
        <w:rPr>
          <w:rFonts w:ascii="Times New Roman" w:eastAsia="Times New Roman" w:hAnsi="Times New Roman" w:cs="Times New Roman"/>
          <w:sz w:val="24"/>
          <w:szCs w:val="24"/>
          <w:lang w:eastAsia="de-DE"/>
        </w:rPr>
        <w:t xml:space="preserve"> (</w:t>
      </w:r>
      <w:proofErr w:type="spellStart"/>
      <w:r w:rsidR="00D65908" w:rsidRPr="003A521E">
        <w:rPr>
          <w:rFonts w:ascii="Times New Roman" w:hAnsi="Times New Roman" w:cs="Times New Roman"/>
          <w:i/>
          <w:sz w:val="24"/>
          <w:szCs w:val="24"/>
        </w:rPr>
        <w:t>WuV</w:t>
      </w:r>
      <w:proofErr w:type="spellEnd"/>
      <w:r w:rsidR="00D65908" w:rsidRPr="003A521E">
        <w:rPr>
          <w:rFonts w:ascii="Times New Roman" w:hAnsi="Times New Roman" w:cs="Times New Roman"/>
          <w:sz w:val="24"/>
          <w:szCs w:val="24"/>
        </w:rPr>
        <w:t>, S. 20)</w:t>
      </w:r>
    </w:p>
    <w:p w:rsidR="00A95F8A" w:rsidRPr="003A521E" w:rsidRDefault="00AA6E2B" w:rsidP="00C27CCF">
      <w:pPr>
        <w:spacing w:after="0"/>
        <w:jc w:val="both"/>
        <w:rPr>
          <w:rFonts w:ascii="Times New Roman" w:hAnsi="Times New Roman" w:cs="Times New Roman"/>
          <w:sz w:val="24"/>
          <w:szCs w:val="24"/>
        </w:rPr>
      </w:pPr>
      <w:r w:rsidRPr="003A521E">
        <w:rPr>
          <w:rFonts w:ascii="Times New Roman" w:hAnsi="Times New Roman" w:cs="Times New Roman"/>
          <w:sz w:val="24"/>
          <w:szCs w:val="24"/>
        </w:rPr>
        <w:t xml:space="preserve">Ein Handeln, das Mustern folgt, die </w:t>
      </w:r>
      <w:r>
        <w:rPr>
          <w:rFonts w:ascii="Times New Roman" w:hAnsi="Times New Roman" w:cs="Times New Roman"/>
          <w:sz w:val="24"/>
          <w:szCs w:val="24"/>
        </w:rPr>
        <w:t>aufgrund</w:t>
      </w:r>
      <w:r w:rsidRPr="003A521E">
        <w:rPr>
          <w:rFonts w:ascii="Times New Roman" w:hAnsi="Times New Roman" w:cs="Times New Roman"/>
          <w:sz w:val="24"/>
          <w:szCs w:val="24"/>
        </w:rPr>
        <w:t xml:space="preserve"> der historischen Entwicklung überholt sind, wird notwendigerweise zu „schlechtem Theater“. Es ist politisch und intellektuell ein An</w:t>
      </w:r>
      <w:r w:rsidRPr="003A521E">
        <w:rPr>
          <w:rFonts w:ascii="Times New Roman" w:hAnsi="Times New Roman" w:cs="Times New Roman"/>
          <w:sz w:val="24"/>
          <w:szCs w:val="24"/>
        </w:rPr>
        <w:t>a</w:t>
      </w:r>
      <w:r w:rsidRPr="003A521E">
        <w:rPr>
          <w:rFonts w:ascii="Times New Roman" w:hAnsi="Times New Roman" w:cs="Times New Roman"/>
          <w:sz w:val="24"/>
          <w:szCs w:val="24"/>
        </w:rPr>
        <w:t xml:space="preserve">chronismus. </w:t>
      </w:r>
      <w:proofErr w:type="spellStart"/>
      <w:r w:rsidR="00F7075C" w:rsidRPr="003A521E">
        <w:rPr>
          <w:rFonts w:ascii="Times New Roman" w:hAnsi="Times New Roman" w:cs="Times New Roman"/>
          <w:sz w:val="24"/>
          <w:szCs w:val="24"/>
        </w:rPr>
        <w:t>Kobbe</w:t>
      </w:r>
      <w:proofErr w:type="spellEnd"/>
      <w:r w:rsidR="00F7075C" w:rsidRPr="003A521E">
        <w:rPr>
          <w:rFonts w:ascii="Times New Roman" w:hAnsi="Times New Roman" w:cs="Times New Roman"/>
          <w:sz w:val="24"/>
          <w:szCs w:val="24"/>
        </w:rPr>
        <w:t xml:space="preserve"> ist </w:t>
      </w:r>
      <w:r w:rsidR="000D71EE" w:rsidRPr="003A521E">
        <w:rPr>
          <w:rFonts w:ascii="Times New Roman" w:hAnsi="Times New Roman" w:cs="Times New Roman"/>
          <w:sz w:val="24"/>
          <w:szCs w:val="24"/>
        </w:rPr>
        <w:t xml:space="preserve">in diesem </w:t>
      </w:r>
      <w:r w:rsidR="00BC573E" w:rsidRPr="003A521E">
        <w:rPr>
          <w:rFonts w:ascii="Times New Roman" w:hAnsi="Times New Roman" w:cs="Times New Roman"/>
          <w:sz w:val="24"/>
          <w:szCs w:val="24"/>
        </w:rPr>
        <w:t>Moment</w:t>
      </w:r>
      <w:r w:rsidR="000D71EE" w:rsidRPr="003A521E">
        <w:rPr>
          <w:rFonts w:ascii="Times New Roman" w:hAnsi="Times New Roman" w:cs="Times New Roman"/>
          <w:sz w:val="24"/>
          <w:szCs w:val="24"/>
        </w:rPr>
        <w:t xml:space="preserve"> </w:t>
      </w:r>
      <w:r w:rsidR="00A95F8A" w:rsidRPr="003A521E">
        <w:rPr>
          <w:rFonts w:ascii="Times New Roman" w:hAnsi="Times New Roman" w:cs="Times New Roman"/>
          <w:sz w:val="24"/>
          <w:szCs w:val="24"/>
        </w:rPr>
        <w:t>der</w:t>
      </w:r>
      <w:r w:rsidR="00F7075C" w:rsidRPr="003A521E">
        <w:rPr>
          <w:rFonts w:ascii="Times New Roman" w:hAnsi="Times New Roman" w:cs="Times New Roman"/>
          <w:sz w:val="24"/>
          <w:szCs w:val="24"/>
        </w:rPr>
        <w:t xml:space="preserve"> </w:t>
      </w:r>
      <w:r w:rsidR="00CF3BB0" w:rsidRPr="003A521E">
        <w:rPr>
          <w:rFonts w:ascii="Times New Roman" w:hAnsi="Times New Roman" w:cs="Times New Roman"/>
          <w:sz w:val="24"/>
          <w:szCs w:val="24"/>
        </w:rPr>
        <w:t>Beobachter einer Welt, die</w:t>
      </w:r>
      <w:r w:rsidR="00A95F8A" w:rsidRPr="003A521E">
        <w:rPr>
          <w:rFonts w:ascii="Times New Roman" w:hAnsi="Times New Roman" w:cs="Times New Roman"/>
          <w:sz w:val="24"/>
          <w:szCs w:val="24"/>
        </w:rPr>
        <w:t xml:space="preserve"> </w:t>
      </w:r>
      <w:r w:rsidR="0047446D" w:rsidRPr="003A521E">
        <w:rPr>
          <w:rFonts w:ascii="Times New Roman" w:hAnsi="Times New Roman" w:cs="Times New Roman"/>
          <w:sz w:val="24"/>
          <w:szCs w:val="24"/>
        </w:rPr>
        <w:t>– so Broch – v</w:t>
      </w:r>
      <w:r w:rsidR="00CF3BB0" w:rsidRPr="003A521E">
        <w:rPr>
          <w:rFonts w:ascii="Times New Roman" w:hAnsi="Times New Roman" w:cs="Times New Roman"/>
          <w:sz w:val="24"/>
          <w:szCs w:val="24"/>
        </w:rPr>
        <w:t xml:space="preserve">om „Zerfall der Werte“ </w:t>
      </w:r>
      <w:r w:rsidR="00855FD0" w:rsidRPr="003A521E">
        <w:rPr>
          <w:rFonts w:ascii="Times New Roman" w:hAnsi="Times New Roman" w:cs="Times New Roman"/>
          <w:sz w:val="24"/>
          <w:szCs w:val="24"/>
        </w:rPr>
        <w:t>gepräg</w:t>
      </w:r>
      <w:r w:rsidR="00CF3BB0" w:rsidRPr="003A521E">
        <w:rPr>
          <w:rFonts w:ascii="Times New Roman" w:hAnsi="Times New Roman" w:cs="Times New Roman"/>
          <w:sz w:val="24"/>
          <w:szCs w:val="24"/>
        </w:rPr>
        <w:t>t ist</w:t>
      </w:r>
      <w:r w:rsidR="000D71EE" w:rsidRPr="003A521E">
        <w:rPr>
          <w:rFonts w:ascii="Times New Roman" w:hAnsi="Times New Roman" w:cs="Times New Roman"/>
          <w:sz w:val="24"/>
          <w:szCs w:val="24"/>
        </w:rPr>
        <w:t xml:space="preserve">. </w:t>
      </w:r>
      <w:r w:rsidR="00197AB0">
        <w:rPr>
          <w:rFonts w:ascii="Times New Roman" w:hAnsi="Times New Roman" w:cs="Times New Roman"/>
          <w:sz w:val="24"/>
          <w:szCs w:val="24"/>
        </w:rPr>
        <w:t xml:space="preserve">Es ist </w:t>
      </w:r>
      <w:r w:rsidR="0047446D" w:rsidRPr="003A521E">
        <w:rPr>
          <w:rFonts w:ascii="Times New Roman" w:hAnsi="Times New Roman" w:cs="Times New Roman"/>
          <w:sz w:val="24"/>
          <w:szCs w:val="24"/>
        </w:rPr>
        <w:t>eine historische Tragödie von erschütternde</w:t>
      </w:r>
      <w:r>
        <w:rPr>
          <w:rFonts w:ascii="Times New Roman" w:hAnsi="Times New Roman" w:cs="Times New Roman"/>
          <w:sz w:val="24"/>
          <w:szCs w:val="24"/>
        </w:rPr>
        <w:t>r</w:t>
      </w:r>
      <w:r w:rsidR="0047446D" w:rsidRPr="003A521E">
        <w:rPr>
          <w:rFonts w:ascii="Times New Roman" w:hAnsi="Times New Roman" w:cs="Times New Roman"/>
          <w:sz w:val="24"/>
          <w:szCs w:val="24"/>
        </w:rPr>
        <w:t xml:space="preserve"> Dimens</w:t>
      </w:r>
      <w:r w:rsidR="0047446D" w:rsidRPr="003A521E">
        <w:rPr>
          <w:rFonts w:ascii="Times New Roman" w:hAnsi="Times New Roman" w:cs="Times New Roman"/>
          <w:sz w:val="24"/>
          <w:szCs w:val="24"/>
        </w:rPr>
        <w:t>i</w:t>
      </w:r>
      <w:r w:rsidR="0047446D" w:rsidRPr="003A521E">
        <w:rPr>
          <w:rFonts w:ascii="Times New Roman" w:hAnsi="Times New Roman" w:cs="Times New Roman"/>
          <w:sz w:val="24"/>
          <w:szCs w:val="24"/>
        </w:rPr>
        <w:t>on</w:t>
      </w:r>
      <w:r w:rsidR="00197AB0">
        <w:rPr>
          <w:rFonts w:ascii="Times New Roman" w:hAnsi="Times New Roman" w:cs="Times New Roman"/>
          <w:sz w:val="24"/>
          <w:szCs w:val="24"/>
        </w:rPr>
        <w:t>.</w:t>
      </w:r>
    </w:p>
    <w:p w:rsidR="00A95F8A" w:rsidRPr="003A521E" w:rsidRDefault="00A95F8A" w:rsidP="00C27CCF">
      <w:pPr>
        <w:spacing w:after="0"/>
        <w:jc w:val="both"/>
        <w:rPr>
          <w:rFonts w:ascii="Times New Roman" w:hAnsi="Times New Roman" w:cs="Times New Roman"/>
          <w:sz w:val="24"/>
          <w:szCs w:val="24"/>
        </w:rPr>
      </w:pPr>
    </w:p>
    <w:p w:rsidR="003707E5" w:rsidRPr="003A521E" w:rsidRDefault="003707E5" w:rsidP="00C27CCF">
      <w:pPr>
        <w:spacing w:after="0"/>
        <w:jc w:val="center"/>
        <w:rPr>
          <w:rFonts w:ascii="Times New Roman" w:hAnsi="Times New Roman" w:cs="Times New Roman"/>
          <w:sz w:val="24"/>
          <w:szCs w:val="24"/>
        </w:rPr>
      </w:pPr>
      <w:r w:rsidRPr="003A521E">
        <w:rPr>
          <w:rFonts w:ascii="Times New Roman" w:hAnsi="Times New Roman" w:cs="Times New Roman"/>
          <w:sz w:val="24"/>
          <w:szCs w:val="24"/>
        </w:rPr>
        <w:t>*</w:t>
      </w:r>
    </w:p>
    <w:p w:rsidR="000D71EE" w:rsidRPr="003A521E" w:rsidRDefault="000D71EE" w:rsidP="00C27CCF">
      <w:pPr>
        <w:spacing w:after="0"/>
        <w:jc w:val="both"/>
        <w:rPr>
          <w:rFonts w:ascii="Times New Roman" w:hAnsi="Times New Roman" w:cs="Times New Roman"/>
          <w:sz w:val="24"/>
          <w:szCs w:val="24"/>
        </w:rPr>
      </w:pPr>
    </w:p>
    <w:p w:rsidR="003707E5" w:rsidRPr="003A521E" w:rsidRDefault="00197AB0" w:rsidP="00C27CCF">
      <w:pPr>
        <w:spacing w:after="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w:t>
      </w:r>
      <w:r w:rsidR="001D65A1" w:rsidRPr="003A521E">
        <w:rPr>
          <w:rFonts w:ascii="Times New Roman" w:eastAsia="Times New Roman" w:hAnsi="Times New Roman" w:cs="Times New Roman"/>
          <w:sz w:val="24"/>
          <w:szCs w:val="24"/>
          <w:lang w:eastAsia="de-DE"/>
        </w:rPr>
        <w:t xml:space="preserve">er „exterritoriale“ Standpunkt der Wahrnehmung und die </w:t>
      </w:r>
      <w:r w:rsidR="003707E5" w:rsidRPr="003A521E">
        <w:rPr>
          <w:rFonts w:ascii="Times New Roman" w:eastAsia="Times New Roman" w:hAnsi="Times New Roman" w:cs="Times New Roman"/>
          <w:sz w:val="24"/>
          <w:szCs w:val="24"/>
          <w:lang w:eastAsia="de-DE"/>
        </w:rPr>
        <w:t xml:space="preserve">dargestellte </w:t>
      </w:r>
      <w:r w:rsidR="001D65A1" w:rsidRPr="003A521E">
        <w:rPr>
          <w:rFonts w:ascii="Times New Roman" w:eastAsia="Times New Roman" w:hAnsi="Times New Roman" w:cs="Times New Roman"/>
          <w:sz w:val="24"/>
          <w:szCs w:val="24"/>
          <w:lang w:eastAsia="de-DE"/>
        </w:rPr>
        <w:t>„exterritoriale“ Wir</w:t>
      </w:r>
      <w:r w:rsidR="001D65A1" w:rsidRPr="003A521E">
        <w:rPr>
          <w:rFonts w:ascii="Times New Roman" w:eastAsia="Times New Roman" w:hAnsi="Times New Roman" w:cs="Times New Roman"/>
          <w:sz w:val="24"/>
          <w:szCs w:val="24"/>
          <w:lang w:eastAsia="de-DE"/>
        </w:rPr>
        <w:t>k</w:t>
      </w:r>
      <w:r w:rsidR="001D65A1" w:rsidRPr="003A521E">
        <w:rPr>
          <w:rFonts w:ascii="Times New Roman" w:eastAsia="Times New Roman" w:hAnsi="Times New Roman" w:cs="Times New Roman"/>
          <w:sz w:val="24"/>
          <w:szCs w:val="24"/>
          <w:lang w:eastAsia="de-DE"/>
        </w:rPr>
        <w:t>lichkeit</w:t>
      </w:r>
      <w:r>
        <w:rPr>
          <w:rFonts w:ascii="Times New Roman" w:eastAsia="Times New Roman" w:hAnsi="Times New Roman" w:cs="Times New Roman"/>
          <w:sz w:val="24"/>
          <w:szCs w:val="24"/>
          <w:lang w:eastAsia="de-DE"/>
        </w:rPr>
        <w:t xml:space="preserve"> stehen </w:t>
      </w:r>
      <w:r>
        <w:rPr>
          <w:rFonts w:ascii="Times New Roman" w:hAnsi="Times New Roman" w:cs="Times New Roman"/>
          <w:sz w:val="24"/>
          <w:szCs w:val="24"/>
        </w:rPr>
        <w:t>b</w:t>
      </w:r>
      <w:r w:rsidRPr="003A521E">
        <w:rPr>
          <w:rFonts w:ascii="Times New Roman" w:hAnsi="Times New Roman" w:cs="Times New Roman"/>
          <w:sz w:val="24"/>
          <w:szCs w:val="24"/>
        </w:rPr>
        <w:t xml:space="preserve">ei der Beschreibung </w:t>
      </w:r>
      <w:proofErr w:type="spellStart"/>
      <w:r w:rsidRPr="003A521E">
        <w:rPr>
          <w:rFonts w:ascii="Times New Roman" w:hAnsi="Times New Roman" w:cs="Times New Roman"/>
          <w:sz w:val="24"/>
          <w:szCs w:val="24"/>
        </w:rPr>
        <w:t>Kobbes</w:t>
      </w:r>
      <w:proofErr w:type="spellEnd"/>
      <w:r w:rsidRPr="003A521E">
        <w:rPr>
          <w:rFonts w:ascii="Times New Roman" w:hAnsi="Times New Roman" w:cs="Times New Roman"/>
          <w:sz w:val="24"/>
          <w:szCs w:val="24"/>
        </w:rPr>
        <w:t xml:space="preserve"> und seines Lebensweges </w:t>
      </w:r>
      <w:r w:rsidR="003707E5" w:rsidRPr="003A521E">
        <w:rPr>
          <w:rFonts w:ascii="Times New Roman" w:eastAsia="Times New Roman" w:hAnsi="Times New Roman" w:cs="Times New Roman"/>
          <w:sz w:val="24"/>
          <w:szCs w:val="24"/>
          <w:lang w:eastAsia="de-DE"/>
        </w:rPr>
        <w:t>in unmittelbarer Ko</w:t>
      </w:r>
      <w:r w:rsidR="003707E5" w:rsidRPr="003A521E">
        <w:rPr>
          <w:rFonts w:ascii="Times New Roman" w:eastAsia="Times New Roman" w:hAnsi="Times New Roman" w:cs="Times New Roman"/>
          <w:sz w:val="24"/>
          <w:szCs w:val="24"/>
          <w:lang w:eastAsia="de-DE"/>
        </w:rPr>
        <w:t>r</w:t>
      </w:r>
      <w:r w:rsidR="003707E5" w:rsidRPr="003A521E">
        <w:rPr>
          <w:rFonts w:ascii="Times New Roman" w:eastAsia="Times New Roman" w:hAnsi="Times New Roman" w:cs="Times New Roman"/>
          <w:sz w:val="24"/>
          <w:szCs w:val="24"/>
          <w:lang w:eastAsia="de-DE"/>
        </w:rPr>
        <w:t>respondenz</w:t>
      </w:r>
      <w:r w:rsidR="001D65A1" w:rsidRPr="003A521E">
        <w:rPr>
          <w:rFonts w:ascii="Times New Roman" w:eastAsia="Times New Roman" w:hAnsi="Times New Roman" w:cs="Times New Roman"/>
          <w:sz w:val="24"/>
          <w:szCs w:val="24"/>
          <w:lang w:eastAsia="de-DE"/>
        </w:rPr>
        <w:t>.</w:t>
      </w:r>
      <w:r w:rsidR="00C06FE2" w:rsidRPr="003A521E">
        <w:rPr>
          <w:rStyle w:val="Funotenzeichen"/>
          <w:rFonts w:ascii="Times New Roman" w:eastAsia="Times New Roman" w:hAnsi="Times New Roman" w:cs="Times New Roman"/>
          <w:sz w:val="24"/>
          <w:szCs w:val="24"/>
          <w:lang w:eastAsia="de-DE"/>
        </w:rPr>
        <w:footnoteReference w:id="15"/>
      </w:r>
      <w:r w:rsidR="001D65A1" w:rsidRPr="003A521E">
        <w:rPr>
          <w:rFonts w:ascii="Times New Roman" w:eastAsia="Times New Roman" w:hAnsi="Times New Roman" w:cs="Times New Roman"/>
          <w:sz w:val="24"/>
          <w:szCs w:val="24"/>
          <w:lang w:eastAsia="de-DE"/>
        </w:rPr>
        <w:t xml:space="preserve"> </w:t>
      </w:r>
      <w:r w:rsidR="0047446D" w:rsidRPr="003A521E">
        <w:rPr>
          <w:rFonts w:ascii="Times New Roman" w:eastAsia="Times New Roman" w:hAnsi="Times New Roman" w:cs="Times New Roman"/>
          <w:sz w:val="24"/>
          <w:szCs w:val="24"/>
          <w:lang w:eastAsia="de-DE"/>
        </w:rPr>
        <w:t xml:space="preserve">Die Personen und ihr Agieren </w:t>
      </w:r>
      <w:r>
        <w:rPr>
          <w:rFonts w:ascii="Times New Roman" w:eastAsia="Times New Roman" w:hAnsi="Times New Roman" w:cs="Times New Roman"/>
          <w:sz w:val="24"/>
          <w:szCs w:val="24"/>
          <w:lang w:eastAsia="de-DE"/>
        </w:rPr>
        <w:t xml:space="preserve">besitzen auf diese Weise die Merkmale </w:t>
      </w:r>
      <w:r w:rsidR="0047446D" w:rsidRPr="003A521E">
        <w:rPr>
          <w:rFonts w:ascii="Times New Roman" w:eastAsia="Times New Roman" w:hAnsi="Times New Roman" w:cs="Times New Roman"/>
          <w:sz w:val="24"/>
          <w:szCs w:val="24"/>
          <w:lang w:eastAsia="de-DE"/>
        </w:rPr>
        <w:t>ein</w:t>
      </w:r>
      <w:r w:rsidR="00B02693" w:rsidRPr="003A521E">
        <w:rPr>
          <w:rFonts w:ascii="Times New Roman" w:eastAsia="Times New Roman" w:hAnsi="Times New Roman" w:cs="Times New Roman"/>
          <w:sz w:val="24"/>
          <w:szCs w:val="24"/>
          <w:lang w:eastAsia="de-DE"/>
        </w:rPr>
        <w:t>e</w:t>
      </w:r>
      <w:r>
        <w:rPr>
          <w:rFonts w:ascii="Times New Roman" w:eastAsia="Times New Roman" w:hAnsi="Times New Roman" w:cs="Times New Roman"/>
          <w:sz w:val="24"/>
          <w:szCs w:val="24"/>
          <w:lang w:eastAsia="de-DE"/>
        </w:rPr>
        <w:t>r</w:t>
      </w:r>
      <w:r w:rsidR="0047446D" w:rsidRPr="003A521E">
        <w:rPr>
          <w:rFonts w:ascii="Times New Roman" w:eastAsia="Times New Roman" w:hAnsi="Times New Roman" w:cs="Times New Roman"/>
          <w:sz w:val="24"/>
          <w:szCs w:val="24"/>
          <w:lang w:eastAsia="de-DE"/>
        </w:rPr>
        <w:t xml:space="preserve"> unwirklich, surreal anmutende</w:t>
      </w:r>
      <w:r>
        <w:rPr>
          <w:rFonts w:ascii="Times New Roman" w:eastAsia="Times New Roman" w:hAnsi="Times New Roman" w:cs="Times New Roman"/>
          <w:sz w:val="24"/>
          <w:szCs w:val="24"/>
          <w:lang w:eastAsia="de-DE"/>
        </w:rPr>
        <w:t>n</w:t>
      </w:r>
      <w:r w:rsidR="0047446D" w:rsidRPr="003A521E">
        <w:rPr>
          <w:rFonts w:ascii="Times New Roman" w:eastAsia="Times New Roman" w:hAnsi="Times New Roman" w:cs="Times New Roman"/>
          <w:sz w:val="24"/>
          <w:szCs w:val="24"/>
          <w:lang w:eastAsia="de-DE"/>
        </w:rPr>
        <w:t xml:space="preserve"> Welt. Der Leser kennt zwar die Gesamtlinien des hier them</w:t>
      </w:r>
      <w:r w:rsidR="0047446D" w:rsidRPr="003A521E">
        <w:rPr>
          <w:rFonts w:ascii="Times New Roman" w:eastAsia="Times New Roman" w:hAnsi="Times New Roman" w:cs="Times New Roman"/>
          <w:sz w:val="24"/>
          <w:szCs w:val="24"/>
          <w:lang w:eastAsia="de-DE"/>
        </w:rPr>
        <w:t>a</w:t>
      </w:r>
      <w:r w:rsidR="0047446D" w:rsidRPr="003A521E">
        <w:rPr>
          <w:rFonts w:ascii="Times New Roman" w:eastAsia="Times New Roman" w:hAnsi="Times New Roman" w:cs="Times New Roman"/>
          <w:sz w:val="24"/>
          <w:szCs w:val="24"/>
          <w:lang w:eastAsia="de-DE"/>
        </w:rPr>
        <w:t>tisierten historischen Vorgangs – die Details werden ihm jedoch nur selektiv</w:t>
      </w:r>
      <w:r>
        <w:rPr>
          <w:rFonts w:ascii="Times New Roman" w:eastAsia="Times New Roman" w:hAnsi="Times New Roman" w:cs="Times New Roman"/>
          <w:sz w:val="24"/>
          <w:szCs w:val="24"/>
          <w:lang w:eastAsia="de-DE"/>
        </w:rPr>
        <w:t>, „fragmentiert“,</w:t>
      </w:r>
      <w:r w:rsidR="0047446D" w:rsidRPr="003A521E">
        <w:rPr>
          <w:rFonts w:ascii="Times New Roman" w:eastAsia="Times New Roman" w:hAnsi="Times New Roman" w:cs="Times New Roman"/>
          <w:sz w:val="24"/>
          <w:szCs w:val="24"/>
          <w:lang w:eastAsia="de-DE"/>
        </w:rPr>
        <w:t xml:space="preserve"> und zudem in ästhetisch differenter Form vermittelt.</w:t>
      </w:r>
    </w:p>
    <w:p w:rsidR="003707E5" w:rsidRPr="003A521E" w:rsidRDefault="003707E5" w:rsidP="00C27CCF">
      <w:pPr>
        <w:spacing w:after="0"/>
        <w:ind w:firstLine="708"/>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 xml:space="preserve">Von </w:t>
      </w:r>
      <w:proofErr w:type="spellStart"/>
      <w:r w:rsidRPr="003A521E">
        <w:rPr>
          <w:rFonts w:ascii="Times New Roman" w:eastAsia="Times New Roman" w:hAnsi="Times New Roman" w:cs="Times New Roman"/>
          <w:sz w:val="24"/>
          <w:szCs w:val="24"/>
          <w:lang w:eastAsia="de-DE"/>
        </w:rPr>
        <w:t>Kobbes</w:t>
      </w:r>
      <w:proofErr w:type="spellEnd"/>
      <w:r w:rsidRPr="003A521E">
        <w:rPr>
          <w:rFonts w:ascii="Times New Roman" w:eastAsia="Times New Roman" w:hAnsi="Times New Roman" w:cs="Times New Roman"/>
          <w:sz w:val="24"/>
          <w:szCs w:val="24"/>
          <w:lang w:eastAsia="de-DE"/>
        </w:rPr>
        <w:t xml:space="preserve"> berufliche</w:t>
      </w:r>
      <w:r w:rsidR="0047446D" w:rsidRPr="003A521E">
        <w:rPr>
          <w:rFonts w:ascii="Times New Roman" w:eastAsia="Times New Roman" w:hAnsi="Times New Roman" w:cs="Times New Roman"/>
          <w:sz w:val="24"/>
          <w:szCs w:val="24"/>
          <w:lang w:eastAsia="de-DE"/>
        </w:rPr>
        <w:t>r</w:t>
      </w:r>
      <w:r w:rsidRPr="003A521E">
        <w:rPr>
          <w:rFonts w:ascii="Times New Roman" w:eastAsia="Times New Roman" w:hAnsi="Times New Roman" w:cs="Times New Roman"/>
          <w:sz w:val="24"/>
          <w:szCs w:val="24"/>
          <w:lang w:eastAsia="de-DE"/>
        </w:rPr>
        <w:t xml:space="preserve"> Tätigkeit erfahren wir wenig. Er ist Publizist; ob als freier Mitarbeiter oder als festangestellter Redakteur, bleibt offen. Seine Veröffentlichungen werden </w:t>
      </w:r>
      <w:r w:rsidRPr="003A521E">
        <w:rPr>
          <w:rFonts w:ascii="Times New Roman" w:eastAsia="Times New Roman" w:hAnsi="Times New Roman" w:cs="Times New Roman"/>
          <w:sz w:val="24"/>
          <w:szCs w:val="24"/>
          <w:lang w:eastAsia="de-DE"/>
        </w:rPr>
        <w:lastRenderedPageBreak/>
        <w:t xml:space="preserve">erwähnt, aber Details: die </w:t>
      </w:r>
      <w:r w:rsidR="00CD4755" w:rsidRPr="003A521E">
        <w:rPr>
          <w:rFonts w:ascii="Times New Roman" w:eastAsia="Times New Roman" w:hAnsi="Times New Roman" w:cs="Times New Roman"/>
          <w:sz w:val="24"/>
          <w:szCs w:val="24"/>
          <w:lang w:eastAsia="de-DE"/>
        </w:rPr>
        <w:t>Titel der Stücke</w:t>
      </w:r>
      <w:r w:rsidRPr="003A521E">
        <w:rPr>
          <w:rFonts w:ascii="Times New Roman" w:eastAsia="Times New Roman" w:hAnsi="Times New Roman" w:cs="Times New Roman"/>
          <w:sz w:val="24"/>
          <w:szCs w:val="24"/>
          <w:lang w:eastAsia="de-DE"/>
        </w:rPr>
        <w:t xml:space="preserve">, </w:t>
      </w:r>
      <w:r w:rsidR="00CD4755" w:rsidRPr="003A521E">
        <w:rPr>
          <w:rFonts w:ascii="Times New Roman" w:eastAsia="Times New Roman" w:hAnsi="Times New Roman" w:cs="Times New Roman"/>
          <w:sz w:val="24"/>
          <w:szCs w:val="24"/>
          <w:lang w:eastAsia="de-DE"/>
        </w:rPr>
        <w:t>deren Aufführung er bespricht</w:t>
      </w:r>
      <w:r w:rsidRPr="003A521E">
        <w:rPr>
          <w:rFonts w:ascii="Times New Roman" w:eastAsia="Times New Roman" w:hAnsi="Times New Roman" w:cs="Times New Roman"/>
          <w:sz w:val="24"/>
          <w:szCs w:val="24"/>
          <w:lang w:eastAsia="de-DE"/>
        </w:rPr>
        <w:t>,</w:t>
      </w:r>
      <w:r w:rsidR="00CD4755" w:rsidRPr="003A521E">
        <w:rPr>
          <w:rFonts w:ascii="Times New Roman" w:eastAsia="Times New Roman" w:hAnsi="Times New Roman" w:cs="Times New Roman"/>
          <w:sz w:val="24"/>
          <w:szCs w:val="24"/>
          <w:lang w:eastAsia="de-DE"/>
        </w:rPr>
        <w:t xml:space="preserve"> oder </w:t>
      </w:r>
      <w:r w:rsidRPr="003A521E">
        <w:rPr>
          <w:rFonts w:ascii="Times New Roman" w:eastAsia="Times New Roman" w:hAnsi="Times New Roman" w:cs="Times New Roman"/>
          <w:sz w:val="24"/>
          <w:szCs w:val="24"/>
          <w:lang w:eastAsia="de-DE"/>
        </w:rPr>
        <w:t xml:space="preserve">die Bücher, die er </w:t>
      </w:r>
      <w:r w:rsidR="00CD4755" w:rsidRPr="003A521E">
        <w:rPr>
          <w:rFonts w:ascii="Times New Roman" w:eastAsia="Times New Roman" w:hAnsi="Times New Roman" w:cs="Times New Roman"/>
          <w:sz w:val="24"/>
          <w:szCs w:val="24"/>
          <w:lang w:eastAsia="de-DE"/>
        </w:rPr>
        <w:t>rezensier</w:t>
      </w:r>
      <w:r w:rsidRPr="003A521E">
        <w:rPr>
          <w:rFonts w:ascii="Times New Roman" w:eastAsia="Times New Roman" w:hAnsi="Times New Roman" w:cs="Times New Roman"/>
          <w:sz w:val="24"/>
          <w:szCs w:val="24"/>
          <w:lang w:eastAsia="de-DE"/>
        </w:rPr>
        <w:t xml:space="preserve">t, werden nicht </w:t>
      </w:r>
      <w:r w:rsidR="00CD4755" w:rsidRPr="003A521E">
        <w:rPr>
          <w:rFonts w:ascii="Times New Roman" w:eastAsia="Times New Roman" w:hAnsi="Times New Roman" w:cs="Times New Roman"/>
          <w:sz w:val="24"/>
          <w:szCs w:val="24"/>
          <w:lang w:eastAsia="de-DE"/>
        </w:rPr>
        <w:t>genann</w:t>
      </w:r>
      <w:r w:rsidRPr="003A521E">
        <w:rPr>
          <w:rFonts w:ascii="Times New Roman" w:eastAsia="Times New Roman" w:hAnsi="Times New Roman" w:cs="Times New Roman"/>
          <w:sz w:val="24"/>
          <w:szCs w:val="24"/>
          <w:lang w:eastAsia="de-DE"/>
        </w:rPr>
        <w:t>t. A</w:t>
      </w:r>
      <w:r w:rsidR="00471440" w:rsidRPr="003A521E">
        <w:rPr>
          <w:rFonts w:ascii="Times New Roman" w:eastAsia="Times New Roman" w:hAnsi="Times New Roman" w:cs="Times New Roman"/>
          <w:sz w:val="24"/>
          <w:szCs w:val="24"/>
          <w:lang w:eastAsia="de-DE"/>
        </w:rPr>
        <w:t>ndererseit</w:t>
      </w:r>
      <w:r w:rsidRPr="003A521E">
        <w:rPr>
          <w:rFonts w:ascii="Times New Roman" w:eastAsia="Times New Roman" w:hAnsi="Times New Roman" w:cs="Times New Roman"/>
          <w:sz w:val="24"/>
          <w:szCs w:val="24"/>
          <w:lang w:eastAsia="de-DE"/>
        </w:rPr>
        <w:t xml:space="preserve">s wird durchaus mit dem Vorwissen </w:t>
      </w:r>
      <w:r w:rsidR="00CD4755" w:rsidRPr="003A521E">
        <w:rPr>
          <w:rFonts w:ascii="Times New Roman" w:eastAsia="Times New Roman" w:hAnsi="Times New Roman" w:cs="Times New Roman"/>
          <w:sz w:val="24"/>
          <w:szCs w:val="24"/>
          <w:lang w:eastAsia="de-DE"/>
        </w:rPr>
        <w:t>des Lesers</w:t>
      </w:r>
      <w:r w:rsidR="00471440" w:rsidRPr="003A521E">
        <w:rPr>
          <w:rFonts w:ascii="Times New Roman" w:eastAsia="Times New Roman" w:hAnsi="Times New Roman" w:cs="Times New Roman"/>
          <w:sz w:val="24"/>
          <w:szCs w:val="24"/>
          <w:lang w:eastAsia="de-DE"/>
        </w:rPr>
        <w:t xml:space="preserve"> </w:t>
      </w:r>
      <w:r w:rsidR="00197AB0">
        <w:rPr>
          <w:rFonts w:ascii="Times New Roman" w:eastAsia="Times New Roman" w:hAnsi="Times New Roman" w:cs="Times New Roman"/>
          <w:sz w:val="24"/>
          <w:szCs w:val="24"/>
          <w:lang w:eastAsia="de-DE"/>
        </w:rPr>
        <w:t>operiert</w:t>
      </w:r>
      <w:r w:rsidRPr="003A521E">
        <w:rPr>
          <w:rFonts w:ascii="Times New Roman" w:eastAsia="Times New Roman" w:hAnsi="Times New Roman" w:cs="Times New Roman"/>
          <w:sz w:val="24"/>
          <w:szCs w:val="24"/>
          <w:lang w:eastAsia="de-DE"/>
        </w:rPr>
        <w:t xml:space="preserve">: z.B. durch die </w:t>
      </w:r>
      <w:r w:rsidR="00197AB0">
        <w:rPr>
          <w:rFonts w:ascii="Times New Roman" w:eastAsia="Times New Roman" w:hAnsi="Times New Roman" w:cs="Times New Roman"/>
          <w:sz w:val="24"/>
          <w:szCs w:val="24"/>
          <w:lang w:eastAsia="de-DE"/>
        </w:rPr>
        <w:t>Erwähn</w:t>
      </w:r>
      <w:r w:rsidRPr="003A521E">
        <w:rPr>
          <w:rFonts w:ascii="Times New Roman" w:eastAsia="Times New Roman" w:hAnsi="Times New Roman" w:cs="Times New Roman"/>
          <w:sz w:val="24"/>
          <w:szCs w:val="24"/>
          <w:lang w:eastAsia="de-DE"/>
        </w:rPr>
        <w:t xml:space="preserve">ung der „grünen Hefte“, in denen </w:t>
      </w:r>
      <w:proofErr w:type="spellStart"/>
      <w:r w:rsidRPr="003A521E">
        <w:rPr>
          <w:rFonts w:ascii="Times New Roman" w:eastAsia="Times New Roman" w:hAnsi="Times New Roman" w:cs="Times New Roman"/>
          <w:sz w:val="24"/>
          <w:szCs w:val="24"/>
          <w:lang w:eastAsia="de-DE"/>
        </w:rPr>
        <w:t>Kobbe</w:t>
      </w:r>
      <w:proofErr w:type="spellEnd"/>
      <w:r w:rsidRPr="003A521E">
        <w:rPr>
          <w:rFonts w:ascii="Times New Roman" w:eastAsia="Times New Roman" w:hAnsi="Times New Roman" w:cs="Times New Roman"/>
          <w:sz w:val="24"/>
          <w:szCs w:val="24"/>
          <w:lang w:eastAsia="de-DE"/>
        </w:rPr>
        <w:t xml:space="preserve"> publiziert – der </w:t>
      </w:r>
      <w:r w:rsidR="00CD4755" w:rsidRPr="003A521E">
        <w:rPr>
          <w:rFonts w:ascii="Times New Roman" w:eastAsia="Times New Roman" w:hAnsi="Times New Roman" w:cs="Times New Roman"/>
          <w:sz w:val="24"/>
          <w:szCs w:val="24"/>
          <w:lang w:eastAsia="de-DE"/>
        </w:rPr>
        <w:t>über die</w:t>
      </w:r>
      <w:r w:rsidRPr="003A521E">
        <w:rPr>
          <w:rFonts w:ascii="Times New Roman" w:eastAsia="Times New Roman" w:hAnsi="Times New Roman" w:cs="Times New Roman"/>
          <w:sz w:val="24"/>
          <w:szCs w:val="24"/>
          <w:lang w:eastAsia="de-DE"/>
        </w:rPr>
        <w:t xml:space="preserve"> Weimarer </w:t>
      </w:r>
      <w:r w:rsidR="00CD4755" w:rsidRPr="003A521E">
        <w:rPr>
          <w:rFonts w:ascii="Times New Roman" w:eastAsia="Times New Roman" w:hAnsi="Times New Roman" w:cs="Times New Roman"/>
          <w:sz w:val="24"/>
          <w:szCs w:val="24"/>
          <w:lang w:eastAsia="de-DE"/>
        </w:rPr>
        <w:t>Republik informierte Leser</w:t>
      </w:r>
      <w:r w:rsidRPr="003A521E">
        <w:rPr>
          <w:rFonts w:ascii="Times New Roman" w:eastAsia="Times New Roman" w:hAnsi="Times New Roman" w:cs="Times New Roman"/>
          <w:sz w:val="24"/>
          <w:szCs w:val="24"/>
          <w:lang w:eastAsia="de-DE"/>
        </w:rPr>
        <w:t xml:space="preserve"> </w:t>
      </w:r>
      <w:r w:rsidR="00E2008F" w:rsidRPr="003A521E">
        <w:rPr>
          <w:rFonts w:ascii="Times New Roman" w:eastAsia="Times New Roman" w:hAnsi="Times New Roman" w:cs="Times New Roman"/>
          <w:sz w:val="24"/>
          <w:szCs w:val="24"/>
          <w:lang w:eastAsia="de-DE"/>
        </w:rPr>
        <w:t>weiß in diesem Moment</w:t>
      </w:r>
      <w:r w:rsidRPr="003A521E">
        <w:rPr>
          <w:rFonts w:ascii="Times New Roman" w:eastAsia="Times New Roman" w:hAnsi="Times New Roman" w:cs="Times New Roman"/>
          <w:sz w:val="24"/>
          <w:szCs w:val="24"/>
          <w:lang w:eastAsia="de-DE"/>
        </w:rPr>
        <w:t xml:space="preserve">, dass es sich </w:t>
      </w:r>
      <w:r w:rsidR="00E2008F" w:rsidRPr="003A521E">
        <w:rPr>
          <w:rFonts w:ascii="Times New Roman" w:eastAsia="Times New Roman" w:hAnsi="Times New Roman" w:cs="Times New Roman"/>
          <w:sz w:val="24"/>
          <w:szCs w:val="24"/>
          <w:lang w:eastAsia="de-DE"/>
        </w:rPr>
        <w:t>dabei</w:t>
      </w:r>
      <w:r w:rsidRPr="003A521E">
        <w:rPr>
          <w:rFonts w:ascii="Times New Roman" w:eastAsia="Times New Roman" w:hAnsi="Times New Roman" w:cs="Times New Roman"/>
          <w:sz w:val="24"/>
          <w:szCs w:val="24"/>
          <w:lang w:eastAsia="de-DE"/>
        </w:rPr>
        <w:t xml:space="preserve"> um </w:t>
      </w:r>
      <w:r w:rsidRPr="003A521E">
        <w:rPr>
          <w:rFonts w:ascii="Times New Roman" w:eastAsia="Times New Roman" w:hAnsi="Times New Roman" w:cs="Times New Roman"/>
          <w:i/>
          <w:sz w:val="24"/>
          <w:szCs w:val="24"/>
          <w:lang w:eastAsia="de-DE"/>
        </w:rPr>
        <w:t>Das Tage-Buch</w:t>
      </w:r>
      <w:r w:rsidRPr="003A521E">
        <w:rPr>
          <w:rFonts w:ascii="Times New Roman" w:eastAsia="Times New Roman" w:hAnsi="Times New Roman" w:cs="Times New Roman"/>
          <w:sz w:val="24"/>
          <w:szCs w:val="24"/>
          <w:lang w:eastAsia="de-DE"/>
        </w:rPr>
        <w:t xml:space="preserve"> handelt – oder wenn Sahl </w:t>
      </w:r>
      <w:r w:rsidR="00197AB0">
        <w:rPr>
          <w:rFonts w:ascii="Times New Roman" w:eastAsia="Times New Roman" w:hAnsi="Times New Roman" w:cs="Times New Roman"/>
          <w:sz w:val="24"/>
          <w:szCs w:val="24"/>
          <w:lang w:eastAsia="de-DE"/>
        </w:rPr>
        <w:t>dar</w:t>
      </w:r>
      <w:r w:rsidRPr="003A521E">
        <w:rPr>
          <w:rFonts w:ascii="Times New Roman" w:eastAsia="Times New Roman" w:hAnsi="Times New Roman" w:cs="Times New Roman"/>
          <w:sz w:val="24"/>
          <w:szCs w:val="24"/>
          <w:lang w:eastAsia="de-DE"/>
        </w:rPr>
        <w:t xml:space="preserve">auf hinweist, das </w:t>
      </w:r>
      <w:proofErr w:type="spellStart"/>
      <w:r w:rsidRPr="003A521E">
        <w:rPr>
          <w:rFonts w:ascii="Times New Roman" w:eastAsia="Times New Roman" w:hAnsi="Times New Roman" w:cs="Times New Roman"/>
          <w:sz w:val="24"/>
          <w:szCs w:val="24"/>
          <w:lang w:eastAsia="de-DE"/>
        </w:rPr>
        <w:t>Kobbe</w:t>
      </w:r>
      <w:proofErr w:type="spellEnd"/>
      <w:r w:rsidRPr="003A521E">
        <w:rPr>
          <w:rFonts w:ascii="Times New Roman" w:eastAsia="Times New Roman" w:hAnsi="Times New Roman" w:cs="Times New Roman"/>
          <w:sz w:val="24"/>
          <w:szCs w:val="24"/>
          <w:lang w:eastAsia="de-DE"/>
        </w:rPr>
        <w:t xml:space="preserve"> </w:t>
      </w:r>
      <w:r w:rsidR="00197AB0">
        <w:rPr>
          <w:rFonts w:ascii="Times New Roman" w:eastAsia="Times New Roman" w:hAnsi="Times New Roman" w:cs="Times New Roman"/>
          <w:sz w:val="24"/>
          <w:szCs w:val="24"/>
          <w:lang w:eastAsia="de-DE"/>
        </w:rPr>
        <w:t xml:space="preserve">Anfang 1933 </w:t>
      </w:r>
      <w:r w:rsidR="00CD4755" w:rsidRPr="003A521E">
        <w:rPr>
          <w:rFonts w:ascii="Times New Roman" w:eastAsia="Times New Roman" w:hAnsi="Times New Roman" w:cs="Times New Roman"/>
          <w:sz w:val="24"/>
          <w:szCs w:val="24"/>
          <w:lang w:eastAsia="de-DE"/>
        </w:rPr>
        <w:t xml:space="preserve">vom Chef einer großen Berliner Zeitung </w:t>
      </w:r>
      <w:r w:rsidR="00197AB0" w:rsidRPr="003A521E">
        <w:rPr>
          <w:rFonts w:ascii="Times New Roman" w:eastAsia="Times New Roman" w:hAnsi="Times New Roman" w:cs="Times New Roman"/>
          <w:sz w:val="24"/>
          <w:szCs w:val="24"/>
          <w:lang w:eastAsia="de-DE"/>
        </w:rPr>
        <w:t xml:space="preserve">das Angebot </w:t>
      </w:r>
      <w:r w:rsidR="00CD4755" w:rsidRPr="003A521E">
        <w:rPr>
          <w:rFonts w:ascii="Times New Roman" w:eastAsia="Times New Roman" w:hAnsi="Times New Roman" w:cs="Times New Roman"/>
          <w:sz w:val="24"/>
          <w:szCs w:val="24"/>
          <w:lang w:eastAsia="de-DE"/>
        </w:rPr>
        <w:t>unterbreitet</w:t>
      </w:r>
      <w:r w:rsidRPr="003A521E">
        <w:rPr>
          <w:rFonts w:ascii="Times New Roman" w:eastAsia="Times New Roman" w:hAnsi="Times New Roman" w:cs="Times New Roman"/>
          <w:sz w:val="24"/>
          <w:szCs w:val="24"/>
          <w:lang w:eastAsia="de-DE"/>
        </w:rPr>
        <w:t xml:space="preserve"> wird, die Position des „Dr. </w:t>
      </w:r>
      <w:proofErr w:type="spellStart"/>
      <w:r w:rsidRPr="003A521E">
        <w:rPr>
          <w:rFonts w:ascii="Times New Roman" w:eastAsia="Times New Roman" w:hAnsi="Times New Roman" w:cs="Times New Roman"/>
          <w:sz w:val="24"/>
          <w:szCs w:val="24"/>
          <w:lang w:eastAsia="de-DE"/>
        </w:rPr>
        <w:t>Kapri</w:t>
      </w:r>
      <w:r w:rsidR="00742773" w:rsidRPr="003A521E">
        <w:rPr>
          <w:rFonts w:ascii="Times New Roman" w:eastAsia="Times New Roman" w:hAnsi="Times New Roman" w:cs="Times New Roman"/>
          <w:sz w:val="24"/>
          <w:szCs w:val="24"/>
          <w:lang w:eastAsia="de-DE"/>
        </w:rPr>
        <w:t>z</w:t>
      </w:r>
      <w:r w:rsidRPr="003A521E">
        <w:rPr>
          <w:rFonts w:ascii="Times New Roman" w:eastAsia="Times New Roman" w:hAnsi="Times New Roman" w:cs="Times New Roman"/>
          <w:sz w:val="24"/>
          <w:szCs w:val="24"/>
          <w:lang w:eastAsia="de-DE"/>
        </w:rPr>
        <w:t>ius</w:t>
      </w:r>
      <w:proofErr w:type="spellEnd"/>
      <w:r w:rsidRPr="003A521E">
        <w:rPr>
          <w:rFonts w:ascii="Times New Roman" w:eastAsia="Times New Roman" w:hAnsi="Times New Roman" w:cs="Times New Roman"/>
          <w:sz w:val="24"/>
          <w:szCs w:val="24"/>
          <w:lang w:eastAsia="de-DE"/>
        </w:rPr>
        <w:t xml:space="preserve">“ zu übernehmen. </w:t>
      </w:r>
      <w:proofErr w:type="spellStart"/>
      <w:r w:rsidRPr="003A521E">
        <w:rPr>
          <w:rFonts w:ascii="Times New Roman" w:eastAsia="Times New Roman" w:hAnsi="Times New Roman" w:cs="Times New Roman"/>
          <w:sz w:val="24"/>
          <w:szCs w:val="24"/>
          <w:lang w:eastAsia="de-DE"/>
        </w:rPr>
        <w:t>Kapri</w:t>
      </w:r>
      <w:r w:rsidR="00742773" w:rsidRPr="003A521E">
        <w:rPr>
          <w:rFonts w:ascii="Times New Roman" w:eastAsia="Times New Roman" w:hAnsi="Times New Roman" w:cs="Times New Roman"/>
          <w:sz w:val="24"/>
          <w:szCs w:val="24"/>
          <w:lang w:eastAsia="de-DE"/>
        </w:rPr>
        <w:t>z</w:t>
      </w:r>
      <w:r w:rsidRPr="003A521E">
        <w:rPr>
          <w:rFonts w:ascii="Times New Roman" w:eastAsia="Times New Roman" w:hAnsi="Times New Roman" w:cs="Times New Roman"/>
          <w:sz w:val="24"/>
          <w:szCs w:val="24"/>
          <w:lang w:eastAsia="de-DE"/>
        </w:rPr>
        <w:t>ius</w:t>
      </w:r>
      <w:proofErr w:type="spellEnd"/>
      <w:r w:rsidRPr="003A521E">
        <w:rPr>
          <w:rFonts w:ascii="Times New Roman" w:eastAsia="Times New Roman" w:hAnsi="Times New Roman" w:cs="Times New Roman"/>
          <w:sz w:val="24"/>
          <w:szCs w:val="24"/>
          <w:lang w:eastAsia="de-DE"/>
        </w:rPr>
        <w:t xml:space="preserve"> ist Alfred Kerr</w:t>
      </w:r>
      <w:r w:rsidR="00CD4755" w:rsidRPr="003A521E">
        <w:rPr>
          <w:rFonts w:ascii="Times New Roman" w:eastAsia="Times New Roman" w:hAnsi="Times New Roman" w:cs="Times New Roman"/>
          <w:sz w:val="24"/>
          <w:szCs w:val="24"/>
          <w:lang w:eastAsia="de-DE"/>
        </w:rPr>
        <w:t xml:space="preserve">; </w:t>
      </w:r>
      <w:r w:rsidRPr="003A521E">
        <w:rPr>
          <w:rFonts w:ascii="Times New Roman" w:eastAsia="Times New Roman" w:hAnsi="Times New Roman" w:cs="Times New Roman"/>
          <w:sz w:val="24"/>
          <w:szCs w:val="24"/>
          <w:lang w:eastAsia="de-DE"/>
        </w:rPr>
        <w:t>die Zeitung</w:t>
      </w:r>
      <w:r w:rsidR="00197AB0">
        <w:rPr>
          <w:rFonts w:ascii="Times New Roman" w:eastAsia="Times New Roman" w:hAnsi="Times New Roman" w:cs="Times New Roman"/>
          <w:sz w:val="24"/>
          <w:szCs w:val="24"/>
          <w:lang w:eastAsia="de-DE"/>
        </w:rPr>
        <w:t xml:space="preserve"> </w:t>
      </w:r>
      <w:r w:rsidRPr="003A521E">
        <w:rPr>
          <w:rFonts w:ascii="Times New Roman" w:eastAsia="Times New Roman" w:hAnsi="Times New Roman" w:cs="Times New Roman"/>
          <w:sz w:val="24"/>
          <w:szCs w:val="24"/>
          <w:lang w:eastAsia="de-DE"/>
        </w:rPr>
        <w:t xml:space="preserve">das </w:t>
      </w:r>
      <w:r w:rsidRPr="003A521E">
        <w:rPr>
          <w:rFonts w:ascii="Times New Roman" w:eastAsia="Times New Roman" w:hAnsi="Times New Roman" w:cs="Times New Roman"/>
          <w:i/>
          <w:sz w:val="24"/>
          <w:szCs w:val="24"/>
          <w:lang w:eastAsia="de-DE"/>
        </w:rPr>
        <w:t>Berliner Tageblatt.</w:t>
      </w:r>
      <w:r w:rsidRPr="003A521E">
        <w:rPr>
          <w:rFonts w:ascii="Times New Roman" w:eastAsia="Times New Roman" w:hAnsi="Times New Roman" w:cs="Times New Roman"/>
          <w:sz w:val="24"/>
          <w:szCs w:val="24"/>
          <w:lang w:eastAsia="de-DE"/>
        </w:rPr>
        <w:t xml:space="preserve"> </w:t>
      </w:r>
      <w:r w:rsidR="00E2008F" w:rsidRPr="003A521E">
        <w:rPr>
          <w:rFonts w:ascii="Times New Roman" w:eastAsia="Times New Roman" w:hAnsi="Times New Roman" w:cs="Times New Roman"/>
          <w:sz w:val="24"/>
          <w:szCs w:val="24"/>
          <w:lang w:eastAsia="de-DE"/>
        </w:rPr>
        <w:t>– D</w:t>
      </w:r>
      <w:r w:rsidRPr="003A521E">
        <w:rPr>
          <w:rFonts w:ascii="Times New Roman" w:eastAsia="Times New Roman" w:hAnsi="Times New Roman" w:cs="Times New Roman"/>
          <w:sz w:val="24"/>
          <w:szCs w:val="24"/>
          <w:lang w:eastAsia="de-DE"/>
        </w:rPr>
        <w:t xml:space="preserve">ieses Spiel mit </w:t>
      </w:r>
      <w:r w:rsidR="00E2008F" w:rsidRPr="003A521E">
        <w:rPr>
          <w:rFonts w:ascii="Times New Roman" w:eastAsia="Times New Roman" w:hAnsi="Times New Roman" w:cs="Times New Roman"/>
          <w:sz w:val="24"/>
          <w:szCs w:val="24"/>
          <w:lang w:eastAsia="de-DE"/>
        </w:rPr>
        <w:t xml:space="preserve">der Entschlüsselung von Identitäten und Details geschieht mit einem </w:t>
      </w:r>
      <w:r w:rsidR="00855FD0" w:rsidRPr="003A521E">
        <w:rPr>
          <w:rFonts w:ascii="Times New Roman" w:eastAsia="Times New Roman" w:hAnsi="Times New Roman" w:cs="Times New Roman"/>
          <w:sz w:val="24"/>
          <w:szCs w:val="24"/>
          <w:lang w:eastAsia="de-DE"/>
        </w:rPr>
        <w:t>deutlich</w:t>
      </w:r>
      <w:r w:rsidR="00E2008F" w:rsidRPr="003A521E">
        <w:rPr>
          <w:rFonts w:ascii="Times New Roman" w:eastAsia="Times New Roman" w:hAnsi="Times New Roman" w:cs="Times New Roman"/>
          <w:sz w:val="24"/>
          <w:szCs w:val="24"/>
          <w:lang w:eastAsia="de-DE"/>
        </w:rPr>
        <w:t xml:space="preserve"> erkennbaren Ziel</w:t>
      </w:r>
      <w:r w:rsidR="00855FD0" w:rsidRPr="003A521E">
        <w:rPr>
          <w:rFonts w:ascii="Times New Roman" w:eastAsia="Times New Roman" w:hAnsi="Times New Roman" w:cs="Times New Roman"/>
          <w:sz w:val="24"/>
          <w:szCs w:val="24"/>
          <w:lang w:eastAsia="de-DE"/>
        </w:rPr>
        <w:t>.</w:t>
      </w:r>
      <w:r w:rsidR="00E2008F" w:rsidRPr="003A521E">
        <w:rPr>
          <w:rFonts w:ascii="Times New Roman" w:eastAsia="Times New Roman" w:hAnsi="Times New Roman" w:cs="Times New Roman"/>
          <w:sz w:val="24"/>
          <w:szCs w:val="24"/>
          <w:lang w:eastAsia="de-DE"/>
        </w:rPr>
        <w:t xml:space="preserve"> </w:t>
      </w:r>
      <w:r w:rsidRPr="003A521E">
        <w:rPr>
          <w:rFonts w:ascii="Times New Roman" w:eastAsia="Times New Roman" w:hAnsi="Times New Roman" w:cs="Times New Roman"/>
          <w:sz w:val="24"/>
          <w:szCs w:val="24"/>
          <w:lang w:eastAsia="de-DE"/>
        </w:rPr>
        <w:t xml:space="preserve">Sahl </w:t>
      </w:r>
      <w:r w:rsidR="0004492B">
        <w:rPr>
          <w:rFonts w:ascii="Times New Roman" w:eastAsia="Times New Roman" w:hAnsi="Times New Roman" w:cs="Times New Roman"/>
          <w:sz w:val="24"/>
          <w:szCs w:val="24"/>
          <w:lang w:eastAsia="de-DE"/>
        </w:rPr>
        <w:t>führt dem Leser damit vor Augen, dass d</w:t>
      </w:r>
      <w:r w:rsidR="00E2008F" w:rsidRPr="003A521E">
        <w:rPr>
          <w:rFonts w:ascii="Times New Roman" w:eastAsia="Times New Roman" w:hAnsi="Times New Roman" w:cs="Times New Roman"/>
          <w:sz w:val="24"/>
          <w:szCs w:val="24"/>
          <w:lang w:eastAsia="de-DE"/>
        </w:rPr>
        <w:t xml:space="preserve">er Roman sich </w:t>
      </w:r>
      <w:r w:rsidR="00E2008F" w:rsidRPr="003A521E">
        <w:rPr>
          <w:rFonts w:ascii="Times New Roman" w:eastAsia="Times New Roman" w:hAnsi="Times New Roman" w:cs="Times New Roman"/>
          <w:i/>
          <w:sz w:val="24"/>
          <w:szCs w:val="24"/>
          <w:lang w:eastAsia="de-DE"/>
        </w:rPr>
        <w:t>nicht</w:t>
      </w:r>
      <w:r w:rsidR="00E2008F" w:rsidRPr="003A521E">
        <w:rPr>
          <w:rFonts w:ascii="Times New Roman" w:eastAsia="Times New Roman" w:hAnsi="Times New Roman" w:cs="Times New Roman"/>
          <w:sz w:val="24"/>
          <w:szCs w:val="24"/>
          <w:lang w:eastAsia="de-DE"/>
        </w:rPr>
        <w:t xml:space="preserve"> auf einer </w:t>
      </w:r>
      <w:r w:rsidR="0004492B">
        <w:rPr>
          <w:rFonts w:ascii="Times New Roman" w:eastAsia="Times New Roman" w:hAnsi="Times New Roman" w:cs="Times New Roman"/>
          <w:sz w:val="24"/>
          <w:szCs w:val="24"/>
          <w:lang w:eastAsia="de-DE"/>
        </w:rPr>
        <w:t>ausschließlich</w:t>
      </w:r>
      <w:r w:rsidR="00E2008F" w:rsidRPr="003A521E">
        <w:rPr>
          <w:rFonts w:ascii="Times New Roman" w:eastAsia="Times New Roman" w:hAnsi="Times New Roman" w:cs="Times New Roman"/>
          <w:sz w:val="24"/>
          <w:szCs w:val="24"/>
          <w:lang w:eastAsia="de-DE"/>
        </w:rPr>
        <w:t xml:space="preserve"> fiktionalen Ebene</w:t>
      </w:r>
      <w:r w:rsidR="0004492B">
        <w:rPr>
          <w:rFonts w:ascii="Times New Roman" w:eastAsia="Times New Roman" w:hAnsi="Times New Roman" w:cs="Times New Roman"/>
          <w:sz w:val="24"/>
          <w:szCs w:val="24"/>
          <w:lang w:eastAsia="de-DE"/>
        </w:rPr>
        <w:t xml:space="preserve"> bewegt</w:t>
      </w:r>
      <w:r w:rsidR="00E2008F" w:rsidRPr="003A521E">
        <w:rPr>
          <w:rFonts w:ascii="Times New Roman" w:eastAsia="Times New Roman" w:hAnsi="Times New Roman" w:cs="Times New Roman"/>
          <w:sz w:val="24"/>
          <w:szCs w:val="24"/>
          <w:lang w:eastAsia="de-DE"/>
        </w:rPr>
        <w:t xml:space="preserve">, sondern </w:t>
      </w:r>
      <w:r w:rsidR="0004492B">
        <w:rPr>
          <w:rFonts w:ascii="Times New Roman" w:eastAsia="Times New Roman" w:hAnsi="Times New Roman" w:cs="Times New Roman"/>
          <w:sz w:val="24"/>
          <w:szCs w:val="24"/>
          <w:lang w:eastAsia="de-DE"/>
        </w:rPr>
        <w:t xml:space="preserve">dass sich hier </w:t>
      </w:r>
      <w:r w:rsidR="00E2008F" w:rsidRPr="003A521E">
        <w:rPr>
          <w:rFonts w:ascii="Times New Roman" w:eastAsia="Times New Roman" w:hAnsi="Times New Roman" w:cs="Times New Roman"/>
          <w:sz w:val="24"/>
          <w:szCs w:val="24"/>
          <w:lang w:eastAsia="de-DE"/>
        </w:rPr>
        <w:t>in exakt kalkulierte</w:t>
      </w:r>
      <w:r w:rsidR="0004492B">
        <w:rPr>
          <w:rFonts w:ascii="Times New Roman" w:eastAsia="Times New Roman" w:hAnsi="Times New Roman" w:cs="Times New Roman"/>
          <w:sz w:val="24"/>
          <w:szCs w:val="24"/>
          <w:lang w:eastAsia="de-DE"/>
        </w:rPr>
        <w:t>r</w:t>
      </w:r>
      <w:r w:rsidR="00E2008F" w:rsidRPr="003A521E">
        <w:rPr>
          <w:rFonts w:ascii="Times New Roman" w:eastAsia="Times New Roman" w:hAnsi="Times New Roman" w:cs="Times New Roman"/>
          <w:sz w:val="24"/>
          <w:szCs w:val="24"/>
          <w:lang w:eastAsia="de-DE"/>
        </w:rPr>
        <w:t xml:space="preserve"> </w:t>
      </w:r>
      <w:r w:rsidR="009C275A" w:rsidRPr="003A521E">
        <w:rPr>
          <w:rFonts w:ascii="Times New Roman" w:eastAsia="Times New Roman" w:hAnsi="Times New Roman" w:cs="Times New Roman"/>
          <w:sz w:val="24"/>
          <w:szCs w:val="24"/>
          <w:lang w:eastAsia="de-DE"/>
        </w:rPr>
        <w:t>künstl</w:t>
      </w:r>
      <w:r w:rsidR="009C275A" w:rsidRPr="003A521E">
        <w:rPr>
          <w:rFonts w:ascii="Times New Roman" w:eastAsia="Times New Roman" w:hAnsi="Times New Roman" w:cs="Times New Roman"/>
          <w:sz w:val="24"/>
          <w:szCs w:val="24"/>
          <w:lang w:eastAsia="de-DE"/>
        </w:rPr>
        <w:t>e</w:t>
      </w:r>
      <w:r w:rsidR="009C275A" w:rsidRPr="003A521E">
        <w:rPr>
          <w:rFonts w:ascii="Times New Roman" w:eastAsia="Times New Roman" w:hAnsi="Times New Roman" w:cs="Times New Roman"/>
          <w:sz w:val="24"/>
          <w:szCs w:val="24"/>
          <w:lang w:eastAsia="de-DE"/>
        </w:rPr>
        <w:t xml:space="preserve">rischer </w:t>
      </w:r>
      <w:r w:rsidR="00E2008F" w:rsidRPr="003A521E">
        <w:rPr>
          <w:rFonts w:ascii="Times New Roman" w:eastAsia="Times New Roman" w:hAnsi="Times New Roman" w:cs="Times New Roman"/>
          <w:sz w:val="24"/>
          <w:szCs w:val="24"/>
          <w:lang w:eastAsia="de-DE"/>
        </w:rPr>
        <w:t>Form</w:t>
      </w:r>
      <w:r w:rsidRPr="003A521E">
        <w:rPr>
          <w:rFonts w:ascii="Times New Roman" w:eastAsia="Times New Roman" w:hAnsi="Times New Roman" w:cs="Times New Roman"/>
          <w:sz w:val="24"/>
          <w:szCs w:val="24"/>
          <w:lang w:eastAsia="de-DE"/>
        </w:rPr>
        <w:t xml:space="preserve"> fiktionale und </w:t>
      </w:r>
      <w:proofErr w:type="spellStart"/>
      <w:r w:rsidRPr="003A521E">
        <w:rPr>
          <w:rFonts w:ascii="Times New Roman" w:eastAsia="Times New Roman" w:hAnsi="Times New Roman" w:cs="Times New Roman"/>
          <w:sz w:val="24"/>
          <w:szCs w:val="24"/>
          <w:lang w:eastAsia="de-DE"/>
        </w:rPr>
        <w:t>faktuale</w:t>
      </w:r>
      <w:proofErr w:type="spellEnd"/>
      <w:r w:rsidRPr="003A521E">
        <w:rPr>
          <w:rFonts w:ascii="Times New Roman" w:eastAsia="Times New Roman" w:hAnsi="Times New Roman" w:cs="Times New Roman"/>
          <w:sz w:val="24"/>
          <w:szCs w:val="24"/>
          <w:lang w:eastAsia="de-DE"/>
        </w:rPr>
        <w:t xml:space="preserve"> Elemente</w:t>
      </w:r>
      <w:r w:rsidR="0004492B" w:rsidRPr="0004492B">
        <w:rPr>
          <w:rFonts w:ascii="Times New Roman" w:eastAsia="Times New Roman" w:hAnsi="Times New Roman" w:cs="Times New Roman"/>
          <w:i/>
          <w:sz w:val="24"/>
          <w:szCs w:val="24"/>
          <w:lang w:eastAsia="de-DE"/>
        </w:rPr>
        <w:t xml:space="preserve"> </w:t>
      </w:r>
      <w:r w:rsidR="0004492B" w:rsidRPr="0004492B">
        <w:rPr>
          <w:rFonts w:ascii="Times New Roman" w:eastAsia="Times New Roman" w:hAnsi="Times New Roman" w:cs="Times New Roman"/>
          <w:sz w:val="24"/>
          <w:szCs w:val="24"/>
          <w:lang w:eastAsia="de-DE"/>
        </w:rPr>
        <w:t>vermischen</w:t>
      </w:r>
      <w:r w:rsidR="00E2008F" w:rsidRPr="0004492B">
        <w:rPr>
          <w:rFonts w:ascii="Times New Roman" w:eastAsia="Times New Roman" w:hAnsi="Times New Roman" w:cs="Times New Roman"/>
          <w:sz w:val="24"/>
          <w:szCs w:val="24"/>
          <w:lang w:eastAsia="de-DE"/>
        </w:rPr>
        <w:t>.</w:t>
      </w:r>
      <w:r w:rsidRPr="003A521E">
        <w:rPr>
          <w:rFonts w:ascii="Times New Roman" w:eastAsia="Times New Roman" w:hAnsi="Times New Roman" w:cs="Times New Roman"/>
          <w:sz w:val="24"/>
          <w:szCs w:val="24"/>
          <w:lang w:eastAsia="de-DE"/>
        </w:rPr>
        <w:t xml:space="preserve"> </w:t>
      </w:r>
      <w:r w:rsidR="0004492B">
        <w:rPr>
          <w:rFonts w:ascii="Times New Roman" w:eastAsia="Times New Roman" w:hAnsi="Times New Roman" w:cs="Times New Roman"/>
          <w:sz w:val="24"/>
          <w:szCs w:val="24"/>
          <w:lang w:eastAsia="de-DE"/>
        </w:rPr>
        <w:t>Auf diese Weise</w:t>
      </w:r>
      <w:r w:rsidR="00D510B8" w:rsidRPr="003A521E">
        <w:rPr>
          <w:rFonts w:ascii="Times New Roman" w:eastAsia="Times New Roman" w:hAnsi="Times New Roman" w:cs="Times New Roman"/>
          <w:sz w:val="24"/>
          <w:szCs w:val="24"/>
          <w:lang w:eastAsia="de-DE"/>
        </w:rPr>
        <w:t xml:space="preserve"> </w:t>
      </w:r>
      <w:r w:rsidR="00855FD0" w:rsidRPr="003A521E">
        <w:rPr>
          <w:rFonts w:ascii="Times New Roman" w:eastAsia="Times New Roman" w:hAnsi="Times New Roman" w:cs="Times New Roman"/>
          <w:sz w:val="24"/>
          <w:szCs w:val="24"/>
          <w:lang w:eastAsia="de-DE"/>
        </w:rPr>
        <w:t>wird für den L</w:t>
      </w:r>
      <w:r w:rsidR="00855FD0" w:rsidRPr="003A521E">
        <w:rPr>
          <w:rFonts w:ascii="Times New Roman" w:eastAsia="Times New Roman" w:hAnsi="Times New Roman" w:cs="Times New Roman"/>
          <w:sz w:val="24"/>
          <w:szCs w:val="24"/>
          <w:lang w:eastAsia="de-DE"/>
        </w:rPr>
        <w:t>e</w:t>
      </w:r>
      <w:r w:rsidR="00855FD0" w:rsidRPr="003A521E">
        <w:rPr>
          <w:rFonts w:ascii="Times New Roman" w:eastAsia="Times New Roman" w:hAnsi="Times New Roman" w:cs="Times New Roman"/>
          <w:sz w:val="24"/>
          <w:szCs w:val="24"/>
          <w:lang w:eastAsia="de-DE"/>
        </w:rPr>
        <w:t>ser</w:t>
      </w:r>
      <w:r w:rsidR="00D510B8" w:rsidRPr="003A521E">
        <w:rPr>
          <w:rFonts w:ascii="Times New Roman" w:eastAsia="Times New Roman" w:hAnsi="Times New Roman" w:cs="Times New Roman"/>
          <w:sz w:val="24"/>
          <w:szCs w:val="24"/>
          <w:lang w:eastAsia="de-DE"/>
        </w:rPr>
        <w:t xml:space="preserve"> der Albtraum </w:t>
      </w:r>
      <w:r w:rsidR="00855FD0" w:rsidRPr="003A521E">
        <w:rPr>
          <w:rFonts w:ascii="Times New Roman" w:eastAsia="Times New Roman" w:hAnsi="Times New Roman" w:cs="Times New Roman"/>
          <w:sz w:val="24"/>
          <w:szCs w:val="24"/>
          <w:lang w:eastAsia="de-DE"/>
        </w:rPr>
        <w:t>nachvollzieh</w:t>
      </w:r>
      <w:r w:rsidR="00D510B8" w:rsidRPr="003A521E">
        <w:rPr>
          <w:rFonts w:ascii="Times New Roman" w:eastAsia="Times New Roman" w:hAnsi="Times New Roman" w:cs="Times New Roman"/>
          <w:sz w:val="24"/>
          <w:szCs w:val="24"/>
          <w:lang w:eastAsia="de-DE"/>
        </w:rPr>
        <w:t xml:space="preserve">bar, dass </w:t>
      </w:r>
      <w:r w:rsidR="0004492B">
        <w:rPr>
          <w:rFonts w:ascii="Times New Roman" w:eastAsia="Times New Roman" w:hAnsi="Times New Roman" w:cs="Times New Roman"/>
          <w:sz w:val="24"/>
          <w:szCs w:val="24"/>
          <w:lang w:eastAsia="de-DE"/>
        </w:rPr>
        <w:t xml:space="preserve">in der Welt, die hier dargestellt ist, </w:t>
      </w:r>
      <w:r w:rsidR="00D510B8" w:rsidRPr="003A521E">
        <w:rPr>
          <w:rFonts w:ascii="Times New Roman" w:eastAsia="Times New Roman" w:hAnsi="Times New Roman" w:cs="Times New Roman"/>
          <w:sz w:val="24"/>
          <w:szCs w:val="24"/>
          <w:lang w:eastAsia="de-DE"/>
        </w:rPr>
        <w:t>Bewusstsein und Wirklichkeit nicht mehr kongruent sind</w:t>
      </w:r>
      <w:r w:rsidRPr="003A521E">
        <w:rPr>
          <w:rFonts w:ascii="Times New Roman" w:eastAsia="Times New Roman" w:hAnsi="Times New Roman" w:cs="Times New Roman"/>
          <w:sz w:val="24"/>
          <w:szCs w:val="24"/>
          <w:lang w:eastAsia="de-DE"/>
        </w:rPr>
        <w:t>.</w:t>
      </w:r>
      <w:r w:rsidR="00EF7570" w:rsidRPr="003A521E">
        <w:rPr>
          <w:rFonts w:ascii="Times New Roman" w:eastAsia="Times New Roman" w:hAnsi="Times New Roman" w:cs="Times New Roman"/>
          <w:sz w:val="24"/>
          <w:szCs w:val="24"/>
          <w:lang w:eastAsia="de-DE"/>
        </w:rPr>
        <w:t xml:space="preserve"> </w:t>
      </w:r>
    </w:p>
    <w:p w:rsidR="00D510B8" w:rsidRPr="003A521E" w:rsidRDefault="00471440" w:rsidP="00C27CCF">
      <w:pPr>
        <w:spacing w:after="0"/>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ab/>
      </w:r>
      <w:proofErr w:type="spellStart"/>
      <w:r w:rsidR="009C275A" w:rsidRPr="003A521E">
        <w:rPr>
          <w:rFonts w:ascii="Times New Roman" w:eastAsia="Times New Roman" w:hAnsi="Times New Roman" w:cs="Times New Roman"/>
          <w:sz w:val="24"/>
          <w:szCs w:val="24"/>
          <w:lang w:eastAsia="de-DE"/>
        </w:rPr>
        <w:t>Kobbe</w:t>
      </w:r>
      <w:proofErr w:type="spellEnd"/>
      <w:r w:rsidR="009C275A" w:rsidRPr="003A521E">
        <w:rPr>
          <w:rFonts w:ascii="Times New Roman" w:eastAsia="Times New Roman" w:hAnsi="Times New Roman" w:cs="Times New Roman"/>
          <w:sz w:val="24"/>
          <w:szCs w:val="24"/>
          <w:lang w:eastAsia="de-DE"/>
        </w:rPr>
        <w:t xml:space="preserve"> ist eine weitgehend anonyme Gestalt, zwar deutlich als Intellektueller gezeic</w:t>
      </w:r>
      <w:r w:rsidR="009C275A" w:rsidRPr="003A521E">
        <w:rPr>
          <w:rFonts w:ascii="Times New Roman" w:eastAsia="Times New Roman" w:hAnsi="Times New Roman" w:cs="Times New Roman"/>
          <w:sz w:val="24"/>
          <w:szCs w:val="24"/>
          <w:lang w:eastAsia="de-DE"/>
        </w:rPr>
        <w:t>h</w:t>
      </w:r>
      <w:r w:rsidR="009C275A" w:rsidRPr="003A521E">
        <w:rPr>
          <w:rFonts w:ascii="Times New Roman" w:eastAsia="Times New Roman" w:hAnsi="Times New Roman" w:cs="Times New Roman"/>
          <w:sz w:val="24"/>
          <w:szCs w:val="24"/>
          <w:lang w:eastAsia="de-DE"/>
        </w:rPr>
        <w:t xml:space="preserve">net, aber in vielen Aspekten auf eigentümliche Weise konturenlos. </w:t>
      </w:r>
      <w:r w:rsidRPr="003A521E">
        <w:rPr>
          <w:rFonts w:ascii="Times New Roman" w:eastAsia="Times New Roman" w:hAnsi="Times New Roman" w:cs="Times New Roman"/>
          <w:sz w:val="24"/>
          <w:szCs w:val="24"/>
          <w:lang w:eastAsia="de-DE"/>
        </w:rPr>
        <w:t xml:space="preserve">Einen Einblick in </w:t>
      </w:r>
      <w:proofErr w:type="spellStart"/>
      <w:r w:rsidRPr="003A521E">
        <w:rPr>
          <w:rFonts w:ascii="Times New Roman" w:eastAsia="Times New Roman" w:hAnsi="Times New Roman" w:cs="Times New Roman"/>
          <w:sz w:val="24"/>
          <w:szCs w:val="24"/>
          <w:lang w:eastAsia="de-DE"/>
        </w:rPr>
        <w:t>Kobbes</w:t>
      </w:r>
      <w:proofErr w:type="spellEnd"/>
      <w:r w:rsidRPr="003A521E">
        <w:rPr>
          <w:rFonts w:ascii="Times New Roman" w:eastAsia="Times New Roman" w:hAnsi="Times New Roman" w:cs="Times New Roman"/>
          <w:sz w:val="24"/>
          <w:szCs w:val="24"/>
          <w:lang w:eastAsia="de-DE"/>
        </w:rPr>
        <w:t xml:space="preserve"> Ge</w:t>
      </w:r>
      <w:r w:rsidR="001D65A1" w:rsidRPr="003A521E">
        <w:rPr>
          <w:rFonts w:ascii="Times New Roman" w:eastAsia="Times New Roman" w:hAnsi="Times New Roman" w:cs="Times New Roman"/>
          <w:sz w:val="24"/>
          <w:szCs w:val="24"/>
          <w:lang w:eastAsia="de-DE"/>
        </w:rPr>
        <w:t>fühlsleben</w:t>
      </w:r>
      <w:r w:rsidR="009C275A" w:rsidRPr="003A521E">
        <w:rPr>
          <w:rFonts w:ascii="Times New Roman" w:eastAsia="Times New Roman" w:hAnsi="Times New Roman" w:cs="Times New Roman"/>
          <w:sz w:val="24"/>
          <w:szCs w:val="24"/>
          <w:lang w:eastAsia="de-DE"/>
        </w:rPr>
        <w:t>, seine bürgerlichen Züge,</w:t>
      </w:r>
      <w:r w:rsidRPr="003A521E">
        <w:rPr>
          <w:rFonts w:ascii="Times New Roman" w:eastAsia="Times New Roman" w:hAnsi="Times New Roman" w:cs="Times New Roman"/>
          <w:sz w:val="24"/>
          <w:szCs w:val="24"/>
          <w:lang w:eastAsia="de-DE"/>
        </w:rPr>
        <w:t xml:space="preserve"> erhält der Leser allenfalls in einzelnen, kurz bemess</w:t>
      </w:r>
      <w:r w:rsidRPr="003A521E">
        <w:rPr>
          <w:rFonts w:ascii="Times New Roman" w:eastAsia="Times New Roman" w:hAnsi="Times New Roman" w:cs="Times New Roman"/>
          <w:sz w:val="24"/>
          <w:szCs w:val="24"/>
          <w:lang w:eastAsia="de-DE"/>
        </w:rPr>
        <w:t>e</w:t>
      </w:r>
      <w:r w:rsidRPr="003A521E">
        <w:rPr>
          <w:rFonts w:ascii="Times New Roman" w:eastAsia="Times New Roman" w:hAnsi="Times New Roman" w:cs="Times New Roman"/>
          <w:sz w:val="24"/>
          <w:szCs w:val="24"/>
          <w:lang w:eastAsia="de-DE"/>
        </w:rPr>
        <w:t>nen Momenten</w:t>
      </w:r>
      <w:r w:rsidR="00D510B8" w:rsidRPr="003A521E">
        <w:rPr>
          <w:rFonts w:ascii="Times New Roman" w:eastAsia="Times New Roman" w:hAnsi="Times New Roman" w:cs="Times New Roman"/>
          <w:sz w:val="24"/>
          <w:szCs w:val="24"/>
          <w:lang w:eastAsia="de-DE"/>
        </w:rPr>
        <w:t>: z</w:t>
      </w:r>
      <w:r w:rsidRPr="003A521E">
        <w:rPr>
          <w:rFonts w:ascii="Times New Roman" w:eastAsia="Times New Roman" w:hAnsi="Times New Roman" w:cs="Times New Roman"/>
          <w:sz w:val="24"/>
          <w:szCs w:val="24"/>
          <w:lang w:eastAsia="de-DE"/>
        </w:rPr>
        <w:t xml:space="preserve">.B. </w:t>
      </w:r>
      <w:r w:rsidR="00D510B8" w:rsidRPr="003A521E">
        <w:rPr>
          <w:rFonts w:ascii="Times New Roman" w:eastAsia="Times New Roman" w:hAnsi="Times New Roman" w:cs="Times New Roman"/>
          <w:sz w:val="24"/>
          <w:szCs w:val="24"/>
          <w:lang w:eastAsia="de-DE"/>
        </w:rPr>
        <w:t xml:space="preserve">in dem Augenblick, </w:t>
      </w:r>
      <w:r w:rsidR="006568EB" w:rsidRPr="003A521E">
        <w:rPr>
          <w:rFonts w:ascii="Times New Roman" w:eastAsia="Times New Roman" w:hAnsi="Times New Roman" w:cs="Times New Roman"/>
          <w:sz w:val="24"/>
          <w:szCs w:val="24"/>
          <w:lang w:eastAsia="de-DE"/>
        </w:rPr>
        <w:t xml:space="preserve">als </w:t>
      </w:r>
      <w:proofErr w:type="spellStart"/>
      <w:r w:rsidR="006568EB" w:rsidRPr="003A521E">
        <w:rPr>
          <w:rFonts w:ascii="Times New Roman" w:eastAsia="Times New Roman" w:hAnsi="Times New Roman" w:cs="Times New Roman"/>
          <w:sz w:val="24"/>
          <w:szCs w:val="24"/>
          <w:lang w:eastAsia="de-DE"/>
        </w:rPr>
        <w:t>Kobbe</w:t>
      </w:r>
      <w:proofErr w:type="spellEnd"/>
      <w:r w:rsidR="006568EB" w:rsidRPr="003A521E">
        <w:rPr>
          <w:rFonts w:ascii="Times New Roman" w:eastAsia="Times New Roman" w:hAnsi="Times New Roman" w:cs="Times New Roman"/>
          <w:sz w:val="24"/>
          <w:szCs w:val="24"/>
          <w:lang w:eastAsia="de-DE"/>
        </w:rPr>
        <w:t xml:space="preserve"> nach mehrtägiger Abwesenheit</w:t>
      </w:r>
      <w:r w:rsidR="002D19BB" w:rsidRPr="003A521E">
        <w:rPr>
          <w:rFonts w:ascii="Times New Roman" w:eastAsia="Times New Roman" w:hAnsi="Times New Roman" w:cs="Times New Roman"/>
          <w:sz w:val="24"/>
          <w:szCs w:val="24"/>
          <w:lang w:eastAsia="de-DE"/>
        </w:rPr>
        <w:t xml:space="preserve"> in seine Wohnung zurückk</w:t>
      </w:r>
      <w:r w:rsidR="0004492B">
        <w:rPr>
          <w:rFonts w:ascii="Times New Roman" w:eastAsia="Times New Roman" w:hAnsi="Times New Roman" w:cs="Times New Roman"/>
          <w:sz w:val="24"/>
          <w:szCs w:val="24"/>
          <w:lang w:eastAsia="de-DE"/>
        </w:rPr>
        <w:t>ehr</w:t>
      </w:r>
      <w:r w:rsidR="002D19BB" w:rsidRPr="003A521E">
        <w:rPr>
          <w:rFonts w:ascii="Times New Roman" w:eastAsia="Times New Roman" w:hAnsi="Times New Roman" w:cs="Times New Roman"/>
          <w:sz w:val="24"/>
          <w:szCs w:val="24"/>
          <w:lang w:eastAsia="de-DE"/>
        </w:rPr>
        <w:t>t</w:t>
      </w:r>
      <w:r w:rsidR="00D510B8" w:rsidRPr="003A521E">
        <w:rPr>
          <w:rFonts w:ascii="Times New Roman" w:eastAsia="Times New Roman" w:hAnsi="Times New Roman" w:cs="Times New Roman"/>
          <w:sz w:val="24"/>
          <w:szCs w:val="24"/>
          <w:lang w:eastAsia="de-DE"/>
        </w:rPr>
        <w:t xml:space="preserve">. </w:t>
      </w:r>
      <w:proofErr w:type="spellStart"/>
      <w:r w:rsidR="00D510B8" w:rsidRPr="003A521E">
        <w:rPr>
          <w:rFonts w:ascii="Times New Roman" w:eastAsia="Times New Roman" w:hAnsi="Times New Roman" w:cs="Times New Roman"/>
          <w:sz w:val="24"/>
          <w:szCs w:val="24"/>
          <w:lang w:eastAsia="de-DE"/>
        </w:rPr>
        <w:t>Kobbe</w:t>
      </w:r>
      <w:proofErr w:type="spellEnd"/>
      <w:r w:rsidR="00D510B8" w:rsidRPr="003A521E">
        <w:rPr>
          <w:rFonts w:ascii="Times New Roman" w:eastAsia="Times New Roman" w:hAnsi="Times New Roman" w:cs="Times New Roman"/>
          <w:sz w:val="24"/>
          <w:szCs w:val="24"/>
          <w:lang w:eastAsia="de-DE"/>
        </w:rPr>
        <w:t xml:space="preserve"> hatte </w:t>
      </w:r>
      <w:r w:rsidR="0004492B">
        <w:rPr>
          <w:rFonts w:ascii="Times New Roman" w:eastAsia="Times New Roman" w:hAnsi="Times New Roman" w:cs="Times New Roman"/>
          <w:sz w:val="24"/>
          <w:szCs w:val="24"/>
          <w:lang w:eastAsia="de-DE"/>
        </w:rPr>
        <w:t>für einige Tage</w:t>
      </w:r>
      <w:r w:rsidR="00D510B8" w:rsidRPr="003A521E">
        <w:rPr>
          <w:rFonts w:ascii="Times New Roman" w:eastAsia="Times New Roman" w:hAnsi="Times New Roman" w:cs="Times New Roman"/>
          <w:sz w:val="24"/>
          <w:szCs w:val="24"/>
          <w:lang w:eastAsia="de-DE"/>
        </w:rPr>
        <w:t xml:space="preserve"> nicht in der Wohnung übernachtet, weil er eine Verhaftung befürchtete: </w:t>
      </w:r>
    </w:p>
    <w:p w:rsidR="001D65A1" w:rsidRPr="003A521E" w:rsidRDefault="001D65A1" w:rsidP="00C27CCF">
      <w:pPr>
        <w:spacing w:after="0"/>
        <w:ind w:left="1134"/>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 xml:space="preserve">„Ein Geruch von </w:t>
      </w:r>
      <w:proofErr w:type="spellStart"/>
      <w:r w:rsidRPr="003A521E">
        <w:rPr>
          <w:rFonts w:ascii="Times New Roman" w:eastAsia="Times New Roman" w:hAnsi="Times New Roman" w:cs="Times New Roman"/>
          <w:sz w:val="24"/>
          <w:szCs w:val="24"/>
          <w:lang w:eastAsia="de-DE"/>
        </w:rPr>
        <w:t>Unbewohntsein</w:t>
      </w:r>
      <w:proofErr w:type="spellEnd"/>
      <w:r w:rsidRPr="003A521E">
        <w:rPr>
          <w:rFonts w:ascii="Times New Roman" w:eastAsia="Times New Roman" w:hAnsi="Times New Roman" w:cs="Times New Roman"/>
          <w:sz w:val="24"/>
          <w:szCs w:val="24"/>
          <w:lang w:eastAsia="de-DE"/>
        </w:rPr>
        <w:t>, von nicht geleerten Aschbechern und schal g</w:t>
      </w:r>
      <w:r w:rsidRPr="003A521E">
        <w:rPr>
          <w:rFonts w:ascii="Times New Roman" w:eastAsia="Times New Roman" w:hAnsi="Times New Roman" w:cs="Times New Roman"/>
          <w:sz w:val="24"/>
          <w:szCs w:val="24"/>
          <w:lang w:eastAsia="de-DE"/>
        </w:rPr>
        <w:t>e</w:t>
      </w:r>
      <w:r w:rsidRPr="003A521E">
        <w:rPr>
          <w:rFonts w:ascii="Times New Roman" w:eastAsia="Times New Roman" w:hAnsi="Times New Roman" w:cs="Times New Roman"/>
          <w:sz w:val="24"/>
          <w:szCs w:val="24"/>
          <w:lang w:eastAsia="de-DE"/>
        </w:rPr>
        <w:t>wordenen Speiseresten erfüllte den Raum. Die Goldfische schnappen nach Luft. Staub lag auf den Büchern, die ernst auf mich herabsahen, Romane, Dramen, G</w:t>
      </w:r>
      <w:r w:rsidRPr="003A521E">
        <w:rPr>
          <w:rFonts w:ascii="Times New Roman" w:eastAsia="Times New Roman" w:hAnsi="Times New Roman" w:cs="Times New Roman"/>
          <w:sz w:val="24"/>
          <w:szCs w:val="24"/>
          <w:lang w:eastAsia="de-DE"/>
        </w:rPr>
        <w:t>e</w:t>
      </w:r>
      <w:r w:rsidRPr="003A521E">
        <w:rPr>
          <w:rFonts w:ascii="Times New Roman" w:eastAsia="Times New Roman" w:hAnsi="Times New Roman" w:cs="Times New Roman"/>
          <w:sz w:val="24"/>
          <w:szCs w:val="24"/>
          <w:lang w:eastAsia="de-DE"/>
        </w:rPr>
        <w:t>dichtbände, Nachschlagewerke, in Reih und Glied aufgestellt […] – die Welt me</w:t>
      </w:r>
      <w:r w:rsidRPr="003A521E">
        <w:rPr>
          <w:rFonts w:ascii="Times New Roman" w:eastAsia="Times New Roman" w:hAnsi="Times New Roman" w:cs="Times New Roman"/>
          <w:sz w:val="24"/>
          <w:szCs w:val="24"/>
          <w:lang w:eastAsia="de-DE"/>
        </w:rPr>
        <w:t>i</w:t>
      </w:r>
      <w:r w:rsidRPr="003A521E">
        <w:rPr>
          <w:rFonts w:ascii="Times New Roman" w:eastAsia="Times New Roman" w:hAnsi="Times New Roman" w:cs="Times New Roman"/>
          <w:sz w:val="24"/>
          <w:szCs w:val="24"/>
          <w:lang w:eastAsia="de-DE"/>
        </w:rPr>
        <w:t xml:space="preserve">nes </w:t>
      </w:r>
      <w:proofErr w:type="spellStart"/>
      <w:r w:rsidRPr="003A521E">
        <w:rPr>
          <w:rFonts w:ascii="Times New Roman" w:eastAsia="Times New Roman" w:hAnsi="Times New Roman" w:cs="Times New Roman"/>
          <w:sz w:val="24"/>
          <w:szCs w:val="24"/>
          <w:lang w:eastAsia="de-DE"/>
        </w:rPr>
        <w:t>Bewußtseins</w:t>
      </w:r>
      <w:proofErr w:type="spellEnd"/>
      <w:r w:rsidRPr="003A521E">
        <w:rPr>
          <w:rFonts w:ascii="Times New Roman" w:eastAsia="Times New Roman" w:hAnsi="Times New Roman" w:cs="Times New Roman"/>
          <w:sz w:val="24"/>
          <w:szCs w:val="24"/>
          <w:lang w:eastAsia="de-DE"/>
        </w:rPr>
        <w:t xml:space="preserve">, das </w:t>
      </w:r>
      <w:proofErr w:type="spellStart"/>
      <w:r w:rsidRPr="003A521E">
        <w:rPr>
          <w:rFonts w:ascii="Times New Roman" w:eastAsia="Times New Roman" w:hAnsi="Times New Roman" w:cs="Times New Roman"/>
          <w:sz w:val="24"/>
          <w:szCs w:val="24"/>
          <w:lang w:eastAsia="de-DE"/>
        </w:rPr>
        <w:t>Bewußtsein</w:t>
      </w:r>
      <w:proofErr w:type="spellEnd"/>
      <w:r w:rsidRPr="003A521E">
        <w:rPr>
          <w:rFonts w:ascii="Times New Roman" w:eastAsia="Times New Roman" w:hAnsi="Times New Roman" w:cs="Times New Roman"/>
          <w:sz w:val="24"/>
          <w:szCs w:val="24"/>
          <w:lang w:eastAsia="de-DE"/>
        </w:rPr>
        <w:t xml:space="preserve"> meiner Welt …“.</w:t>
      </w:r>
      <w:r w:rsidR="00855FD0" w:rsidRPr="003A521E">
        <w:rPr>
          <w:rFonts w:ascii="Times New Roman" w:eastAsia="Times New Roman" w:hAnsi="Times New Roman" w:cs="Times New Roman"/>
          <w:sz w:val="24"/>
          <w:szCs w:val="24"/>
          <w:lang w:eastAsia="de-DE"/>
        </w:rPr>
        <w:t xml:space="preserve"> (</w:t>
      </w:r>
      <w:proofErr w:type="spellStart"/>
      <w:r w:rsidR="00855FD0" w:rsidRPr="003A521E">
        <w:rPr>
          <w:rFonts w:ascii="Times New Roman" w:hAnsi="Times New Roman" w:cs="Times New Roman"/>
          <w:i/>
          <w:sz w:val="24"/>
          <w:szCs w:val="24"/>
        </w:rPr>
        <w:t>WuV</w:t>
      </w:r>
      <w:proofErr w:type="spellEnd"/>
      <w:r w:rsidR="00855FD0" w:rsidRPr="003A521E">
        <w:rPr>
          <w:rFonts w:ascii="Times New Roman" w:hAnsi="Times New Roman" w:cs="Times New Roman"/>
          <w:sz w:val="24"/>
          <w:szCs w:val="24"/>
        </w:rPr>
        <w:t>, S. 112)</w:t>
      </w:r>
    </w:p>
    <w:p w:rsidR="00871BCC" w:rsidRPr="003A521E" w:rsidRDefault="006568EB" w:rsidP="00C27CCF">
      <w:pPr>
        <w:spacing w:after="0"/>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 xml:space="preserve">Das zentrale Element </w:t>
      </w:r>
      <w:r w:rsidR="002D19BB" w:rsidRPr="003A521E">
        <w:rPr>
          <w:rFonts w:ascii="Times New Roman" w:eastAsia="Times New Roman" w:hAnsi="Times New Roman" w:cs="Times New Roman"/>
          <w:sz w:val="24"/>
          <w:szCs w:val="24"/>
          <w:lang w:eastAsia="de-DE"/>
        </w:rPr>
        <w:t>sind</w:t>
      </w:r>
      <w:r w:rsidR="002129BF" w:rsidRPr="003A521E">
        <w:rPr>
          <w:rFonts w:ascii="Times New Roman" w:eastAsia="Times New Roman" w:hAnsi="Times New Roman" w:cs="Times New Roman"/>
          <w:sz w:val="24"/>
          <w:szCs w:val="24"/>
          <w:lang w:eastAsia="de-DE"/>
        </w:rPr>
        <w:t xml:space="preserve"> </w:t>
      </w:r>
      <w:r w:rsidR="002D19BB" w:rsidRPr="003A521E">
        <w:rPr>
          <w:rFonts w:ascii="Times New Roman" w:eastAsia="Times New Roman" w:hAnsi="Times New Roman" w:cs="Times New Roman"/>
          <w:sz w:val="24"/>
          <w:szCs w:val="24"/>
          <w:lang w:eastAsia="de-DE"/>
        </w:rPr>
        <w:t xml:space="preserve">zweifelsohne </w:t>
      </w:r>
      <w:r w:rsidRPr="003A521E">
        <w:rPr>
          <w:rFonts w:ascii="Times New Roman" w:eastAsia="Times New Roman" w:hAnsi="Times New Roman" w:cs="Times New Roman"/>
          <w:sz w:val="24"/>
          <w:szCs w:val="24"/>
          <w:lang w:eastAsia="de-DE"/>
        </w:rPr>
        <w:t xml:space="preserve">die Bücher. </w:t>
      </w:r>
      <w:r w:rsidR="00D510B8" w:rsidRPr="003A521E">
        <w:rPr>
          <w:rFonts w:ascii="Times New Roman" w:eastAsia="Times New Roman" w:hAnsi="Times New Roman" w:cs="Times New Roman"/>
          <w:sz w:val="24"/>
          <w:szCs w:val="24"/>
          <w:lang w:eastAsia="de-DE"/>
        </w:rPr>
        <w:t>S</w:t>
      </w:r>
      <w:r w:rsidR="002129BF" w:rsidRPr="003A521E">
        <w:rPr>
          <w:rFonts w:ascii="Times New Roman" w:eastAsia="Times New Roman" w:hAnsi="Times New Roman" w:cs="Times New Roman"/>
          <w:sz w:val="24"/>
          <w:szCs w:val="24"/>
          <w:lang w:eastAsia="de-DE"/>
        </w:rPr>
        <w:t xml:space="preserve">ie </w:t>
      </w:r>
      <w:r w:rsidR="00547861" w:rsidRPr="003A521E">
        <w:rPr>
          <w:rFonts w:ascii="Times New Roman" w:eastAsia="Times New Roman" w:hAnsi="Times New Roman" w:cs="Times New Roman"/>
          <w:sz w:val="24"/>
          <w:szCs w:val="24"/>
          <w:lang w:eastAsia="de-DE"/>
        </w:rPr>
        <w:t>sind</w:t>
      </w:r>
      <w:r w:rsidR="00D510B8" w:rsidRPr="003A521E">
        <w:rPr>
          <w:rFonts w:ascii="Times New Roman" w:eastAsia="Times New Roman" w:hAnsi="Times New Roman" w:cs="Times New Roman"/>
          <w:sz w:val="24"/>
          <w:szCs w:val="24"/>
          <w:lang w:eastAsia="de-DE"/>
        </w:rPr>
        <w:t xml:space="preserve">, wie </w:t>
      </w:r>
      <w:proofErr w:type="spellStart"/>
      <w:r w:rsidR="00D510B8" w:rsidRPr="003A521E">
        <w:rPr>
          <w:rFonts w:ascii="Times New Roman" w:eastAsia="Times New Roman" w:hAnsi="Times New Roman" w:cs="Times New Roman"/>
          <w:sz w:val="24"/>
          <w:szCs w:val="24"/>
          <w:lang w:eastAsia="de-DE"/>
        </w:rPr>
        <w:t>Kobbe</w:t>
      </w:r>
      <w:proofErr w:type="spellEnd"/>
      <w:r w:rsidR="00D510B8" w:rsidRPr="003A521E">
        <w:rPr>
          <w:rFonts w:ascii="Times New Roman" w:eastAsia="Times New Roman" w:hAnsi="Times New Roman" w:cs="Times New Roman"/>
          <w:sz w:val="24"/>
          <w:szCs w:val="24"/>
          <w:lang w:eastAsia="de-DE"/>
        </w:rPr>
        <w:t xml:space="preserve"> formuliert,</w:t>
      </w:r>
      <w:r w:rsidR="002129BF" w:rsidRPr="003A521E">
        <w:rPr>
          <w:rFonts w:ascii="Times New Roman" w:eastAsia="Times New Roman" w:hAnsi="Times New Roman" w:cs="Times New Roman"/>
          <w:sz w:val="24"/>
          <w:szCs w:val="24"/>
          <w:lang w:eastAsia="de-DE"/>
        </w:rPr>
        <w:t xml:space="preserve"> „die Welt meines </w:t>
      </w:r>
      <w:proofErr w:type="spellStart"/>
      <w:r w:rsidR="002129BF" w:rsidRPr="003A521E">
        <w:rPr>
          <w:rFonts w:ascii="Times New Roman" w:eastAsia="Times New Roman" w:hAnsi="Times New Roman" w:cs="Times New Roman"/>
          <w:sz w:val="24"/>
          <w:szCs w:val="24"/>
          <w:lang w:eastAsia="de-DE"/>
        </w:rPr>
        <w:t>Bewußtseins</w:t>
      </w:r>
      <w:proofErr w:type="spellEnd"/>
      <w:r w:rsidR="00547861" w:rsidRPr="003A521E">
        <w:rPr>
          <w:rFonts w:ascii="Times New Roman" w:eastAsia="Times New Roman" w:hAnsi="Times New Roman" w:cs="Times New Roman"/>
          <w:sz w:val="24"/>
          <w:szCs w:val="24"/>
          <w:lang w:eastAsia="de-DE"/>
        </w:rPr>
        <w:t>“</w:t>
      </w:r>
      <w:r w:rsidRPr="003A521E">
        <w:rPr>
          <w:rFonts w:ascii="Times New Roman" w:eastAsia="Times New Roman" w:hAnsi="Times New Roman" w:cs="Times New Roman"/>
          <w:sz w:val="24"/>
          <w:szCs w:val="24"/>
          <w:lang w:eastAsia="de-DE"/>
        </w:rPr>
        <w:t xml:space="preserve"> und </w:t>
      </w:r>
      <w:r w:rsidR="00547861" w:rsidRPr="003A521E">
        <w:rPr>
          <w:rFonts w:ascii="Times New Roman" w:eastAsia="Times New Roman" w:hAnsi="Times New Roman" w:cs="Times New Roman"/>
          <w:sz w:val="24"/>
          <w:szCs w:val="24"/>
          <w:lang w:eastAsia="de-DE"/>
        </w:rPr>
        <w:t>zugleich auch</w:t>
      </w:r>
      <w:r w:rsidR="002129BF" w:rsidRPr="003A521E">
        <w:rPr>
          <w:rFonts w:ascii="Times New Roman" w:eastAsia="Times New Roman" w:hAnsi="Times New Roman" w:cs="Times New Roman"/>
          <w:sz w:val="24"/>
          <w:szCs w:val="24"/>
          <w:lang w:eastAsia="de-DE"/>
        </w:rPr>
        <w:t xml:space="preserve"> </w:t>
      </w:r>
      <w:r w:rsidR="00547861" w:rsidRPr="003A521E">
        <w:rPr>
          <w:rFonts w:ascii="Times New Roman" w:eastAsia="Times New Roman" w:hAnsi="Times New Roman" w:cs="Times New Roman"/>
          <w:sz w:val="24"/>
          <w:szCs w:val="24"/>
          <w:lang w:eastAsia="de-DE"/>
        </w:rPr>
        <w:t>„</w:t>
      </w:r>
      <w:r w:rsidR="002129BF" w:rsidRPr="003A521E">
        <w:rPr>
          <w:rFonts w:ascii="Times New Roman" w:eastAsia="Times New Roman" w:hAnsi="Times New Roman" w:cs="Times New Roman"/>
          <w:sz w:val="24"/>
          <w:szCs w:val="24"/>
          <w:lang w:eastAsia="de-DE"/>
        </w:rPr>
        <w:t xml:space="preserve">das </w:t>
      </w:r>
      <w:proofErr w:type="spellStart"/>
      <w:r w:rsidR="002129BF" w:rsidRPr="003A521E">
        <w:rPr>
          <w:rFonts w:ascii="Times New Roman" w:eastAsia="Times New Roman" w:hAnsi="Times New Roman" w:cs="Times New Roman"/>
          <w:sz w:val="24"/>
          <w:szCs w:val="24"/>
          <w:lang w:eastAsia="de-DE"/>
        </w:rPr>
        <w:t>Bewußtsein</w:t>
      </w:r>
      <w:proofErr w:type="spellEnd"/>
      <w:r w:rsidR="002129BF" w:rsidRPr="003A521E">
        <w:rPr>
          <w:rFonts w:ascii="Times New Roman" w:eastAsia="Times New Roman" w:hAnsi="Times New Roman" w:cs="Times New Roman"/>
          <w:sz w:val="24"/>
          <w:szCs w:val="24"/>
          <w:lang w:eastAsia="de-DE"/>
        </w:rPr>
        <w:t xml:space="preserve"> meiner Welt“.</w:t>
      </w:r>
      <w:r w:rsidR="00547861" w:rsidRPr="003A521E">
        <w:rPr>
          <w:rFonts w:ascii="Times New Roman" w:eastAsia="Times New Roman" w:hAnsi="Times New Roman" w:cs="Times New Roman"/>
          <w:sz w:val="24"/>
          <w:szCs w:val="24"/>
          <w:lang w:eastAsia="de-DE"/>
        </w:rPr>
        <w:t xml:space="preserve"> </w:t>
      </w:r>
      <w:r w:rsidR="00871BCC" w:rsidRPr="003A521E">
        <w:rPr>
          <w:rFonts w:ascii="Times New Roman" w:eastAsia="Times New Roman" w:hAnsi="Times New Roman" w:cs="Times New Roman"/>
          <w:sz w:val="24"/>
          <w:szCs w:val="24"/>
          <w:lang w:eastAsia="de-DE"/>
        </w:rPr>
        <w:t>Mit Erstaunen bemerkt der Leser die Erwähnung des Goldfischglases.</w:t>
      </w:r>
    </w:p>
    <w:p w:rsidR="001D65A1" w:rsidRPr="003A521E" w:rsidRDefault="001D65A1" w:rsidP="00C27CCF">
      <w:pPr>
        <w:spacing w:after="0"/>
        <w:jc w:val="both"/>
        <w:rPr>
          <w:rFonts w:ascii="Times New Roman" w:hAnsi="Times New Roman" w:cs="Times New Roman"/>
          <w:sz w:val="24"/>
          <w:szCs w:val="24"/>
        </w:rPr>
      </w:pPr>
    </w:p>
    <w:p w:rsidR="00555FAE" w:rsidRPr="003A521E" w:rsidRDefault="00EB56C7" w:rsidP="00C27CCF">
      <w:pPr>
        <w:spacing w:after="0"/>
        <w:jc w:val="center"/>
        <w:rPr>
          <w:rFonts w:ascii="Times New Roman" w:hAnsi="Times New Roman" w:cs="Times New Roman"/>
          <w:sz w:val="24"/>
          <w:szCs w:val="24"/>
        </w:rPr>
      </w:pPr>
      <w:r w:rsidRPr="003A521E">
        <w:rPr>
          <w:rFonts w:ascii="Times New Roman" w:hAnsi="Times New Roman" w:cs="Times New Roman"/>
          <w:sz w:val="24"/>
          <w:szCs w:val="24"/>
        </w:rPr>
        <w:t>*</w:t>
      </w:r>
    </w:p>
    <w:p w:rsidR="00555FAE" w:rsidRPr="003A521E" w:rsidRDefault="00555FAE" w:rsidP="00C27CCF">
      <w:pPr>
        <w:spacing w:after="0"/>
        <w:jc w:val="both"/>
        <w:rPr>
          <w:rFonts w:ascii="Times New Roman" w:eastAsia="Times New Roman" w:hAnsi="Times New Roman" w:cs="Times New Roman"/>
          <w:sz w:val="24"/>
          <w:szCs w:val="24"/>
          <w:lang w:eastAsia="de-DE"/>
        </w:rPr>
      </w:pPr>
    </w:p>
    <w:p w:rsidR="00F12EED" w:rsidRDefault="00F35264" w:rsidP="00C27CCF">
      <w:pPr>
        <w:spacing w:after="0"/>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De</w:t>
      </w:r>
      <w:r w:rsidR="00847A2F" w:rsidRPr="003A521E">
        <w:rPr>
          <w:rFonts w:ascii="Times New Roman" w:eastAsia="Times New Roman" w:hAnsi="Times New Roman" w:cs="Times New Roman"/>
          <w:sz w:val="24"/>
          <w:szCs w:val="24"/>
          <w:lang w:eastAsia="de-DE"/>
        </w:rPr>
        <w:t xml:space="preserve">r </w:t>
      </w:r>
      <w:r w:rsidRPr="003A521E">
        <w:rPr>
          <w:rFonts w:ascii="Times New Roman" w:eastAsia="Times New Roman" w:hAnsi="Times New Roman" w:cs="Times New Roman"/>
          <w:sz w:val="24"/>
          <w:szCs w:val="24"/>
          <w:lang w:eastAsia="de-DE"/>
        </w:rPr>
        <w:t xml:space="preserve">Roman </w:t>
      </w:r>
      <w:r w:rsidR="00847A2F" w:rsidRPr="003A521E">
        <w:rPr>
          <w:rFonts w:ascii="Times New Roman" w:eastAsia="Times New Roman" w:hAnsi="Times New Roman" w:cs="Times New Roman"/>
          <w:sz w:val="24"/>
          <w:szCs w:val="24"/>
          <w:lang w:eastAsia="de-DE"/>
        </w:rPr>
        <w:t xml:space="preserve">ist in </w:t>
      </w:r>
      <w:r w:rsidR="009A59F4" w:rsidRPr="003A521E">
        <w:rPr>
          <w:rFonts w:ascii="Times New Roman" w:eastAsia="Times New Roman" w:hAnsi="Times New Roman" w:cs="Times New Roman"/>
          <w:sz w:val="24"/>
          <w:szCs w:val="24"/>
          <w:lang w:eastAsia="de-DE"/>
        </w:rPr>
        <w:t xml:space="preserve">Großabschnitte </w:t>
      </w:r>
      <w:r w:rsidRPr="003A521E">
        <w:rPr>
          <w:rFonts w:ascii="Times New Roman" w:eastAsia="Times New Roman" w:hAnsi="Times New Roman" w:cs="Times New Roman"/>
          <w:sz w:val="24"/>
          <w:szCs w:val="24"/>
          <w:lang w:eastAsia="de-DE"/>
        </w:rPr>
        <w:t xml:space="preserve">– </w:t>
      </w:r>
      <w:r w:rsidR="00281A7C" w:rsidRPr="003A521E">
        <w:rPr>
          <w:rFonts w:ascii="Times New Roman" w:eastAsia="Times New Roman" w:hAnsi="Times New Roman" w:cs="Times New Roman"/>
          <w:sz w:val="24"/>
          <w:szCs w:val="24"/>
          <w:lang w:eastAsia="de-DE"/>
        </w:rPr>
        <w:t xml:space="preserve">in fünf </w:t>
      </w:r>
      <w:r w:rsidR="00847A2F" w:rsidRPr="003A521E">
        <w:rPr>
          <w:rFonts w:ascii="Times New Roman" w:eastAsia="Times New Roman" w:hAnsi="Times New Roman" w:cs="Times New Roman"/>
          <w:sz w:val="24"/>
          <w:szCs w:val="24"/>
          <w:lang w:eastAsia="de-DE"/>
        </w:rPr>
        <w:t>„Bücher“</w:t>
      </w:r>
      <w:r w:rsidRPr="003A521E">
        <w:rPr>
          <w:rFonts w:ascii="Times New Roman" w:eastAsia="Times New Roman" w:hAnsi="Times New Roman" w:cs="Times New Roman"/>
          <w:sz w:val="24"/>
          <w:szCs w:val="24"/>
          <w:lang w:eastAsia="de-DE"/>
        </w:rPr>
        <w:t xml:space="preserve"> – u</w:t>
      </w:r>
      <w:r w:rsidR="00847A2F" w:rsidRPr="003A521E">
        <w:rPr>
          <w:rFonts w:ascii="Times New Roman" w:eastAsia="Times New Roman" w:hAnsi="Times New Roman" w:cs="Times New Roman"/>
          <w:sz w:val="24"/>
          <w:szCs w:val="24"/>
          <w:lang w:eastAsia="de-DE"/>
        </w:rPr>
        <w:t>nterteilt</w:t>
      </w:r>
      <w:r w:rsidR="007D3476" w:rsidRPr="003A521E">
        <w:rPr>
          <w:rFonts w:ascii="Times New Roman" w:eastAsia="Times New Roman" w:hAnsi="Times New Roman" w:cs="Times New Roman"/>
          <w:sz w:val="24"/>
          <w:szCs w:val="24"/>
          <w:lang w:eastAsia="de-DE"/>
        </w:rPr>
        <w:t xml:space="preserve">. </w:t>
      </w:r>
      <w:r w:rsidR="00C603EE" w:rsidRPr="003A521E">
        <w:rPr>
          <w:rFonts w:ascii="Times New Roman" w:eastAsia="Times New Roman" w:hAnsi="Times New Roman" w:cs="Times New Roman"/>
          <w:sz w:val="24"/>
          <w:szCs w:val="24"/>
          <w:lang w:eastAsia="de-DE"/>
        </w:rPr>
        <w:t>Jedes Buch wird durch</w:t>
      </w:r>
      <w:r w:rsidR="00847A2F" w:rsidRPr="003A521E">
        <w:rPr>
          <w:rFonts w:ascii="Times New Roman" w:eastAsia="Times New Roman" w:hAnsi="Times New Roman" w:cs="Times New Roman"/>
          <w:sz w:val="24"/>
          <w:szCs w:val="24"/>
          <w:lang w:eastAsia="de-DE"/>
        </w:rPr>
        <w:t xml:space="preserve"> ein Motto </w:t>
      </w:r>
      <w:r w:rsidR="00C603EE" w:rsidRPr="003A521E">
        <w:rPr>
          <w:rFonts w:ascii="Times New Roman" w:eastAsia="Times New Roman" w:hAnsi="Times New Roman" w:cs="Times New Roman"/>
          <w:sz w:val="24"/>
          <w:szCs w:val="24"/>
          <w:lang w:eastAsia="de-DE"/>
        </w:rPr>
        <w:t>eingeleite</w:t>
      </w:r>
      <w:r w:rsidR="00847A2F" w:rsidRPr="003A521E">
        <w:rPr>
          <w:rFonts w:ascii="Times New Roman" w:eastAsia="Times New Roman" w:hAnsi="Times New Roman" w:cs="Times New Roman"/>
          <w:sz w:val="24"/>
          <w:szCs w:val="24"/>
          <w:lang w:eastAsia="de-DE"/>
        </w:rPr>
        <w:t xml:space="preserve">t. </w:t>
      </w:r>
      <w:r w:rsidR="00EB56C7" w:rsidRPr="003A521E">
        <w:rPr>
          <w:rFonts w:ascii="Times New Roman" w:eastAsia="Times New Roman" w:hAnsi="Times New Roman" w:cs="Times New Roman"/>
          <w:sz w:val="24"/>
          <w:szCs w:val="24"/>
          <w:lang w:eastAsia="de-DE"/>
        </w:rPr>
        <w:t>T</w:t>
      </w:r>
      <w:r w:rsidR="007D3476" w:rsidRPr="003A521E">
        <w:rPr>
          <w:rFonts w:ascii="Times New Roman" w:eastAsia="Times New Roman" w:hAnsi="Times New Roman" w:cs="Times New Roman"/>
          <w:sz w:val="24"/>
          <w:szCs w:val="24"/>
          <w:lang w:eastAsia="de-DE"/>
        </w:rPr>
        <w:t>raditionelle</w:t>
      </w:r>
      <w:r w:rsidR="00AE66F1" w:rsidRPr="003A521E">
        <w:rPr>
          <w:rFonts w:ascii="Times New Roman" w:eastAsia="Times New Roman" w:hAnsi="Times New Roman" w:cs="Times New Roman"/>
          <w:sz w:val="24"/>
          <w:szCs w:val="24"/>
          <w:lang w:eastAsia="de-DE"/>
        </w:rPr>
        <w:t>, in Einzelphasen gegliederte</w:t>
      </w:r>
      <w:r w:rsidR="007D3476" w:rsidRPr="003A521E">
        <w:rPr>
          <w:rFonts w:ascii="Times New Roman" w:eastAsia="Times New Roman" w:hAnsi="Times New Roman" w:cs="Times New Roman"/>
          <w:sz w:val="24"/>
          <w:szCs w:val="24"/>
          <w:lang w:eastAsia="de-DE"/>
        </w:rPr>
        <w:t xml:space="preserve"> Erzählprosa</w:t>
      </w:r>
      <w:r w:rsidR="00C603EE" w:rsidRPr="003A521E">
        <w:rPr>
          <w:rFonts w:ascii="Times New Roman" w:eastAsia="Times New Roman" w:hAnsi="Times New Roman" w:cs="Times New Roman"/>
          <w:sz w:val="24"/>
          <w:szCs w:val="24"/>
          <w:lang w:eastAsia="de-DE"/>
        </w:rPr>
        <w:t xml:space="preserve"> – so zumindest der vordergründige Eindruck – </w:t>
      </w:r>
      <w:r w:rsidR="00EB56C7" w:rsidRPr="003A521E">
        <w:rPr>
          <w:rFonts w:ascii="Times New Roman" w:eastAsia="Times New Roman" w:hAnsi="Times New Roman" w:cs="Times New Roman"/>
          <w:sz w:val="24"/>
          <w:szCs w:val="24"/>
          <w:lang w:eastAsia="de-DE"/>
        </w:rPr>
        <w:t xml:space="preserve">steht neben </w:t>
      </w:r>
      <w:r w:rsidR="007D3476" w:rsidRPr="003A521E">
        <w:rPr>
          <w:rFonts w:ascii="Times New Roman" w:eastAsia="Times New Roman" w:hAnsi="Times New Roman" w:cs="Times New Roman"/>
          <w:sz w:val="24"/>
          <w:szCs w:val="24"/>
          <w:lang w:eastAsia="de-DE"/>
        </w:rPr>
        <w:t>T</w:t>
      </w:r>
      <w:r w:rsidR="009A59F4" w:rsidRPr="003A521E">
        <w:rPr>
          <w:rFonts w:ascii="Times New Roman" w:eastAsia="Times New Roman" w:hAnsi="Times New Roman" w:cs="Times New Roman"/>
          <w:sz w:val="24"/>
          <w:szCs w:val="24"/>
          <w:lang w:eastAsia="de-DE"/>
        </w:rPr>
        <w:t>agebuch</w:t>
      </w:r>
      <w:r w:rsidR="00AE66F1" w:rsidRPr="003A521E">
        <w:rPr>
          <w:rFonts w:ascii="Times New Roman" w:eastAsia="Times New Roman" w:hAnsi="Times New Roman" w:cs="Times New Roman"/>
          <w:sz w:val="24"/>
          <w:szCs w:val="24"/>
          <w:lang w:eastAsia="de-DE"/>
        </w:rPr>
        <w:t>-</w:t>
      </w:r>
      <w:r w:rsidR="00F12EED">
        <w:rPr>
          <w:rFonts w:ascii="Times New Roman" w:eastAsia="Times New Roman" w:hAnsi="Times New Roman" w:cs="Times New Roman"/>
          <w:sz w:val="24"/>
          <w:szCs w:val="24"/>
          <w:lang w:eastAsia="de-DE"/>
        </w:rPr>
        <w:t>Einträg</w:t>
      </w:r>
      <w:r w:rsidR="009A59F4" w:rsidRPr="003A521E">
        <w:rPr>
          <w:rFonts w:ascii="Times New Roman" w:eastAsia="Times New Roman" w:hAnsi="Times New Roman" w:cs="Times New Roman"/>
          <w:sz w:val="24"/>
          <w:szCs w:val="24"/>
          <w:lang w:eastAsia="de-DE"/>
        </w:rPr>
        <w:t>en</w:t>
      </w:r>
      <w:r w:rsidR="005A445F" w:rsidRPr="003A521E">
        <w:rPr>
          <w:rFonts w:ascii="Times New Roman" w:eastAsia="Times New Roman" w:hAnsi="Times New Roman" w:cs="Times New Roman"/>
          <w:sz w:val="24"/>
          <w:szCs w:val="24"/>
          <w:lang w:eastAsia="de-DE"/>
        </w:rPr>
        <w:t xml:space="preserve"> und Briefen</w:t>
      </w:r>
      <w:r w:rsidR="009A59F4" w:rsidRPr="003A521E">
        <w:rPr>
          <w:rFonts w:ascii="Times New Roman" w:eastAsia="Times New Roman" w:hAnsi="Times New Roman" w:cs="Times New Roman"/>
          <w:sz w:val="24"/>
          <w:szCs w:val="24"/>
          <w:lang w:eastAsia="de-DE"/>
        </w:rPr>
        <w:t xml:space="preserve">. </w:t>
      </w:r>
      <w:r w:rsidR="00EB56C7" w:rsidRPr="003A521E">
        <w:rPr>
          <w:rFonts w:ascii="Times New Roman" w:eastAsia="Times New Roman" w:hAnsi="Times New Roman" w:cs="Times New Roman"/>
          <w:sz w:val="24"/>
          <w:szCs w:val="24"/>
          <w:lang w:eastAsia="de-DE"/>
        </w:rPr>
        <w:t>Es wird</w:t>
      </w:r>
      <w:r w:rsidR="00AE66F1" w:rsidRPr="003A521E">
        <w:rPr>
          <w:rFonts w:ascii="Times New Roman" w:eastAsia="Times New Roman" w:hAnsi="Times New Roman" w:cs="Times New Roman"/>
          <w:sz w:val="24"/>
          <w:szCs w:val="24"/>
          <w:lang w:eastAsia="de-DE"/>
        </w:rPr>
        <w:t xml:space="preserve"> abwec</w:t>
      </w:r>
      <w:r w:rsidR="00AE66F1" w:rsidRPr="003A521E">
        <w:rPr>
          <w:rFonts w:ascii="Times New Roman" w:eastAsia="Times New Roman" w:hAnsi="Times New Roman" w:cs="Times New Roman"/>
          <w:sz w:val="24"/>
          <w:szCs w:val="24"/>
          <w:lang w:eastAsia="de-DE"/>
        </w:rPr>
        <w:t>h</w:t>
      </w:r>
      <w:r w:rsidR="00AE66F1" w:rsidRPr="003A521E">
        <w:rPr>
          <w:rFonts w:ascii="Times New Roman" w:eastAsia="Times New Roman" w:hAnsi="Times New Roman" w:cs="Times New Roman"/>
          <w:sz w:val="24"/>
          <w:szCs w:val="24"/>
          <w:lang w:eastAsia="de-DE"/>
        </w:rPr>
        <w:t>selnd</w:t>
      </w:r>
      <w:r w:rsidR="00EB56C7" w:rsidRPr="003A521E">
        <w:rPr>
          <w:rFonts w:ascii="Times New Roman" w:eastAsia="Times New Roman" w:hAnsi="Times New Roman" w:cs="Times New Roman"/>
          <w:sz w:val="24"/>
          <w:szCs w:val="24"/>
          <w:lang w:eastAsia="de-DE"/>
        </w:rPr>
        <w:t xml:space="preserve"> aus der Ich- </w:t>
      </w:r>
      <w:r w:rsidR="00F12EED">
        <w:rPr>
          <w:rFonts w:ascii="Times New Roman" w:eastAsia="Times New Roman" w:hAnsi="Times New Roman" w:cs="Times New Roman"/>
          <w:sz w:val="24"/>
          <w:szCs w:val="24"/>
          <w:lang w:eastAsia="de-DE"/>
        </w:rPr>
        <w:t>und</w:t>
      </w:r>
      <w:r w:rsidR="00EB56C7" w:rsidRPr="003A521E">
        <w:rPr>
          <w:rFonts w:ascii="Times New Roman" w:eastAsia="Times New Roman" w:hAnsi="Times New Roman" w:cs="Times New Roman"/>
          <w:sz w:val="24"/>
          <w:szCs w:val="24"/>
          <w:lang w:eastAsia="de-DE"/>
        </w:rPr>
        <w:t xml:space="preserve"> aus der Er-Perspektive erzählt</w:t>
      </w:r>
      <w:r w:rsidR="00AE66F1" w:rsidRPr="003A521E">
        <w:rPr>
          <w:rFonts w:ascii="Times New Roman" w:eastAsia="Times New Roman" w:hAnsi="Times New Roman" w:cs="Times New Roman"/>
          <w:sz w:val="24"/>
          <w:szCs w:val="24"/>
          <w:lang w:eastAsia="de-DE"/>
        </w:rPr>
        <w:t>,</w:t>
      </w:r>
      <w:r w:rsidR="00342EEC" w:rsidRPr="003A521E">
        <w:rPr>
          <w:rStyle w:val="Funotenzeichen"/>
          <w:rFonts w:ascii="Times New Roman" w:eastAsia="Times New Roman" w:hAnsi="Times New Roman" w:cs="Times New Roman"/>
          <w:sz w:val="24"/>
          <w:szCs w:val="24"/>
          <w:lang w:eastAsia="de-DE"/>
        </w:rPr>
        <w:footnoteReference w:id="16"/>
      </w:r>
      <w:r w:rsidR="00AE66F1" w:rsidRPr="003A521E">
        <w:rPr>
          <w:rFonts w:ascii="Times New Roman" w:eastAsia="Times New Roman" w:hAnsi="Times New Roman" w:cs="Times New Roman"/>
          <w:sz w:val="24"/>
          <w:szCs w:val="24"/>
          <w:lang w:eastAsia="de-DE"/>
        </w:rPr>
        <w:t xml:space="preserve"> </w:t>
      </w:r>
      <w:r w:rsidR="00EB56C7" w:rsidRPr="003A521E">
        <w:rPr>
          <w:rFonts w:ascii="Times New Roman" w:eastAsia="Times New Roman" w:hAnsi="Times New Roman" w:cs="Times New Roman"/>
          <w:sz w:val="24"/>
          <w:szCs w:val="24"/>
          <w:lang w:eastAsia="de-DE"/>
        </w:rPr>
        <w:t xml:space="preserve">diskontinuierlich: mit </w:t>
      </w:r>
      <w:r w:rsidR="00AE66F1" w:rsidRPr="003A521E">
        <w:rPr>
          <w:rFonts w:ascii="Times New Roman" w:eastAsia="Times New Roman" w:hAnsi="Times New Roman" w:cs="Times New Roman"/>
          <w:sz w:val="24"/>
          <w:szCs w:val="24"/>
          <w:lang w:eastAsia="de-DE"/>
        </w:rPr>
        <w:t>klar erkennb</w:t>
      </w:r>
      <w:r w:rsidR="00AE66F1" w:rsidRPr="003A521E">
        <w:rPr>
          <w:rFonts w:ascii="Times New Roman" w:eastAsia="Times New Roman" w:hAnsi="Times New Roman" w:cs="Times New Roman"/>
          <w:sz w:val="24"/>
          <w:szCs w:val="24"/>
          <w:lang w:eastAsia="de-DE"/>
        </w:rPr>
        <w:t>a</w:t>
      </w:r>
      <w:r w:rsidR="00AE66F1" w:rsidRPr="003A521E">
        <w:rPr>
          <w:rFonts w:ascii="Times New Roman" w:eastAsia="Times New Roman" w:hAnsi="Times New Roman" w:cs="Times New Roman"/>
          <w:sz w:val="24"/>
          <w:szCs w:val="24"/>
          <w:lang w:eastAsia="de-DE"/>
        </w:rPr>
        <w:t xml:space="preserve">ren </w:t>
      </w:r>
      <w:r w:rsidR="00EB56C7" w:rsidRPr="003A521E">
        <w:rPr>
          <w:rFonts w:ascii="Times New Roman" w:eastAsia="Times New Roman" w:hAnsi="Times New Roman" w:cs="Times New Roman"/>
          <w:sz w:val="24"/>
          <w:szCs w:val="24"/>
          <w:lang w:eastAsia="de-DE"/>
        </w:rPr>
        <w:t xml:space="preserve">Lücken </w:t>
      </w:r>
      <w:r w:rsidR="00AE66F1" w:rsidRPr="003A521E">
        <w:rPr>
          <w:rFonts w:ascii="Times New Roman" w:eastAsia="Times New Roman" w:hAnsi="Times New Roman" w:cs="Times New Roman"/>
          <w:sz w:val="24"/>
          <w:szCs w:val="24"/>
          <w:lang w:eastAsia="de-DE"/>
        </w:rPr>
        <w:t>und</w:t>
      </w:r>
      <w:r w:rsidR="002D19BB" w:rsidRPr="003A521E">
        <w:rPr>
          <w:rFonts w:ascii="Times New Roman" w:eastAsia="Times New Roman" w:hAnsi="Times New Roman" w:cs="Times New Roman"/>
          <w:sz w:val="24"/>
          <w:szCs w:val="24"/>
          <w:lang w:eastAsia="de-DE"/>
        </w:rPr>
        <w:t xml:space="preserve"> </w:t>
      </w:r>
      <w:r w:rsidR="00AE66F1" w:rsidRPr="003A521E">
        <w:rPr>
          <w:rFonts w:ascii="Times New Roman" w:eastAsia="Times New Roman" w:hAnsi="Times New Roman" w:cs="Times New Roman"/>
          <w:sz w:val="24"/>
          <w:szCs w:val="24"/>
          <w:lang w:eastAsia="de-DE"/>
        </w:rPr>
        <w:t xml:space="preserve">mit z.T. willkürlich erscheinenden </w:t>
      </w:r>
      <w:r w:rsidR="002D19BB" w:rsidRPr="003A521E">
        <w:rPr>
          <w:rFonts w:ascii="Times New Roman" w:eastAsia="Times New Roman" w:hAnsi="Times New Roman" w:cs="Times New Roman"/>
          <w:sz w:val="24"/>
          <w:szCs w:val="24"/>
          <w:lang w:eastAsia="de-DE"/>
        </w:rPr>
        <w:t xml:space="preserve">zeitlichen Vor- und </w:t>
      </w:r>
      <w:r w:rsidR="00EB56C7" w:rsidRPr="003A521E">
        <w:rPr>
          <w:rFonts w:ascii="Times New Roman" w:eastAsia="Times New Roman" w:hAnsi="Times New Roman" w:cs="Times New Roman"/>
          <w:sz w:val="24"/>
          <w:szCs w:val="24"/>
          <w:lang w:eastAsia="de-DE"/>
        </w:rPr>
        <w:t>Rückgriffen</w:t>
      </w:r>
      <w:r w:rsidR="00281A7C" w:rsidRPr="003A521E">
        <w:rPr>
          <w:rFonts w:ascii="Times New Roman" w:eastAsia="Times New Roman" w:hAnsi="Times New Roman" w:cs="Times New Roman"/>
          <w:sz w:val="24"/>
          <w:szCs w:val="24"/>
          <w:lang w:eastAsia="de-DE"/>
        </w:rPr>
        <w:t xml:space="preserve">. </w:t>
      </w:r>
    </w:p>
    <w:p w:rsidR="00C603EE" w:rsidRPr="003A521E" w:rsidRDefault="002D19BB" w:rsidP="00C27CCF">
      <w:pPr>
        <w:spacing w:after="0"/>
        <w:ind w:firstLine="708"/>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Die Handlung</w:t>
      </w:r>
      <w:r w:rsidR="007D3476" w:rsidRPr="003A521E">
        <w:rPr>
          <w:rFonts w:ascii="Times New Roman" w:eastAsia="Times New Roman" w:hAnsi="Times New Roman" w:cs="Times New Roman"/>
          <w:sz w:val="24"/>
          <w:szCs w:val="24"/>
          <w:lang w:eastAsia="de-DE"/>
        </w:rPr>
        <w:t xml:space="preserve"> </w:t>
      </w:r>
      <w:r w:rsidR="00C603EE" w:rsidRPr="003A521E">
        <w:rPr>
          <w:rFonts w:ascii="Times New Roman" w:eastAsia="Times New Roman" w:hAnsi="Times New Roman" w:cs="Times New Roman"/>
          <w:sz w:val="24"/>
          <w:szCs w:val="24"/>
          <w:lang w:eastAsia="de-DE"/>
        </w:rPr>
        <w:t>setz</w:t>
      </w:r>
      <w:r w:rsidR="007D3476" w:rsidRPr="003A521E">
        <w:rPr>
          <w:rFonts w:ascii="Times New Roman" w:eastAsia="Times New Roman" w:hAnsi="Times New Roman" w:cs="Times New Roman"/>
          <w:sz w:val="24"/>
          <w:szCs w:val="24"/>
          <w:lang w:eastAsia="de-DE"/>
        </w:rPr>
        <w:t xml:space="preserve">t 1941 </w:t>
      </w:r>
      <w:r w:rsidR="00C603EE" w:rsidRPr="003A521E">
        <w:rPr>
          <w:rFonts w:ascii="Times New Roman" w:eastAsia="Times New Roman" w:hAnsi="Times New Roman" w:cs="Times New Roman"/>
          <w:sz w:val="24"/>
          <w:szCs w:val="24"/>
          <w:lang w:eastAsia="de-DE"/>
        </w:rPr>
        <w:t>e</w:t>
      </w:r>
      <w:r w:rsidR="00CF3BB0" w:rsidRPr="003A521E">
        <w:rPr>
          <w:rFonts w:ascii="Times New Roman" w:eastAsia="Times New Roman" w:hAnsi="Times New Roman" w:cs="Times New Roman"/>
          <w:sz w:val="24"/>
          <w:szCs w:val="24"/>
          <w:lang w:eastAsia="de-DE"/>
        </w:rPr>
        <w:t>in</w:t>
      </w:r>
      <w:r w:rsidR="00AE66F1" w:rsidRPr="003A521E">
        <w:rPr>
          <w:rFonts w:ascii="Times New Roman" w:eastAsia="Times New Roman" w:hAnsi="Times New Roman" w:cs="Times New Roman"/>
          <w:sz w:val="24"/>
          <w:szCs w:val="24"/>
          <w:lang w:eastAsia="de-DE"/>
        </w:rPr>
        <w:t xml:space="preserve">, also </w:t>
      </w:r>
      <w:r w:rsidR="00AC161B">
        <w:rPr>
          <w:rFonts w:ascii="Times New Roman" w:eastAsia="Times New Roman" w:hAnsi="Times New Roman" w:cs="Times New Roman"/>
          <w:sz w:val="24"/>
          <w:szCs w:val="24"/>
          <w:lang w:eastAsia="de-DE"/>
        </w:rPr>
        <w:t>mit Bezug</w:t>
      </w:r>
      <w:r w:rsidR="00AE66F1" w:rsidRPr="003A521E">
        <w:rPr>
          <w:rFonts w:ascii="Times New Roman" w:eastAsia="Times New Roman" w:hAnsi="Times New Roman" w:cs="Times New Roman"/>
          <w:sz w:val="24"/>
          <w:szCs w:val="24"/>
          <w:lang w:eastAsia="de-DE"/>
        </w:rPr>
        <w:t xml:space="preserve"> auf den Gesamtverlauf zu einem </w:t>
      </w:r>
      <w:r w:rsidR="00AE66F1" w:rsidRPr="00AC161B">
        <w:rPr>
          <w:rFonts w:ascii="Times New Roman" w:eastAsia="Times New Roman" w:hAnsi="Times New Roman" w:cs="Times New Roman"/>
          <w:i/>
          <w:sz w:val="24"/>
          <w:szCs w:val="24"/>
          <w:lang w:eastAsia="de-DE"/>
        </w:rPr>
        <w:t xml:space="preserve">späten </w:t>
      </w:r>
      <w:r w:rsidR="00AE66F1" w:rsidRPr="003A521E">
        <w:rPr>
          <w:rFonts w:ascii="Times New Roman" w:eastAsia="Times New Roman" w:hAnsi="Times New Roman" w:cs="Times New Roman"/>
          <w:sz w:val="24"/>
          <w:szCs w:val="24"/>
          <w:lang w:eastAsia="de-DE"/>
        </w:rPr>
        <w:t xml:space="preserve">Zeitpunkt. </w:t>
      </w:r>
      <w:r w:rsidR="00281A7C" w:rsidRPr="003A521E">
        <w:rPr>
          <w:rFonts w:ascii="Times New Roman" w:eastAsia="Times New Roman" w:hAnsi="Times New Roman" w:cs="Times New Roman"/>
          <w:sz w:val="24"/>
          <w:szCs w:val="24"/>
          <w:lang w:eastAsia="de-DE"/>
        </w:rPr>
        <w:t>Die</w:t>
      </w:r>
      <w:r w:rsidR="007D3476" w:rsidRPr="003A521E">
        <w:rPr>
          <w:rFonts w:ascii="Times New Roman" w:eastAsia="Times New Roman" w:hAnsi="Times New Roman" w:cs="Times New Roman"/>
          <w:sz w:val="24"/>
          <w:szCs w:val="24"/>
          <w:lang w:eastAsia="de-DE"/>
        </w:rPr>
        <w:t xml:space="preserve">ser </w:t>
      </w:r>
      <w:r w:rsidR="00281A7C" w:rsidRPr="003A521E">
        <w:rPr>
          <w:rFonts w:ascii="Times New Roman" w:eastAsia="Times New Roman" w:hAnsi="Times New Roman" w:cs="Times New Roman"/>
          <w:sz w:val="24"/>
          <w:szCs w:val="24"/>
          <w:lang w:eastAsia="de-DE"/>
        </w:rPr>
        <w:t>Handlung</w:t>
      </w:r>
      <w:r w:rsidR="007D3476" w:rsidRPr="003A521E">
        <w:rPr>
          <w:rFonts w:ascii="Times New Roman" w:eastAsia="Times New Roman" w:hAnsi="Times New Roman" w:cs="Times New Roman"/>
          <w:sz w:val="24"/>
          <w:szCs w:val="24"/>
          <w:lang w:eastAsia="de-DE"/>
        </w:rPr>
        <w:t xml:space="preserve">sstrang erstreckt sich bis zum Jahr </w:t>
      </w:r>
      <w:r w:rsidR="00281A7C" w:rsidRPr="003A521E">
        <w:rPr>
          <w:rFonts w:ascii="Times New Roman" w:eastAsia="Times New Roman" w:hAnsi="Times New Roman" w:cs="Times New Roman"/>
          <w:sz w:val="24"/>
          <w:szCs w:val="24"/>
          <w:lang w:eastAsia="de-DE"/>
        </w:rPr>
        <w:t>194</w:t>
      </w:r>
      <w:r w:rsidR="00CF3BB0" w:rsidRPr="003A521E">
        <w:rPr>
          <w:rFonts w:ascii="Times New Roman" w:eastAsia="Times New Roman" w:hAnsi="Times New Roman" w:cs="Times New Roman"/>
          <w:sz w:val="24"/>
          <w:szCs w:val="24"/>
          <w:lang w:eastAsia="de-DE"/>
        </w:rPr>
        <w:t>6</w:t>
      </w:r>
      <w:r w:rsidR="00281A7C" w:rsidRPr="003A521E">
        <w:rPr>
          <w:rFonts w:ascii="Times New Roman" w:eastAsia="Times New Roman" w:hAnsi="Times New Roman" w:cs="Times New Roman"/>
          <w:sz w:val="24"/>
          <w:szCs w:val="24"/>
          <w:lang w:eastAsia="de-DE"/>
        </w:rPr>
        <w:t xml:space="preserve">, dem </w:t>
      </w:r>
      <w:r w:rsidR="00C603EE" w:rsidRPr="003A521E">
        <w:rPr>
          <w:rFonts w:ascii="Times New Roman" w:eastAsia="Times New Roman" w:hAnsi="Times New Roman" w:cs="Times New Roman"/>
          <w:sz w:val="24"/>
          <w:szCs w:val="24"/>
          <w:lang w:eastAsia="de-DE"/>
        </w:rPr>
        <w:t>Momen</w:t>
      </w:r>
      <w:r w:rsidR="007D3476" w:rsidRPr="003A521E">
        <w:rPr>
          <w:rFonts w:ascii="Times New Roman" w:eastAsia="Times New Roman" w:hAnsi="Times New Roman" w:cs="Times New Roman"/>
          <w:sz w:val="24"/>
          <w:szCs w:val="24"/>
          <w:lang w:eastAsia="de-DE"/>
        </w:rPr>
        <w:t>t</w:t>
      </w:r>
      <w:r w:rsidR="00281A7C" w:rsidRPr="003A521E">
        <w:rPr>
          <w:rFonts w:ascii="Times New Roman" w:eastAsia="Times New Roman" w:hAnsi="Times New Roman" w:cs="Times New Roman"/>
          <w:sz w:val="24"/>
          <w:szCs w:val="24"/>
          <w:lang w:eastAsia="de-DE"/>
        </w:rPr>
        <w:t>, zu dem</w:t>
      </w:r>
      <w:r w:rsidR="00AE66F1" w:rsidRPr="003A521E">
        <w:rPr>
          <w:rFonts w:ascii="Times New Roman" w:eastAsia="Times New Roman" w:hAnsi="Times New Roman" w:cs="Times New Roman"/>
          <w:sz w:val="24"/>
          <w:szCs w:val="24"/>
          <w:lang w:eastAsia="de-DE"/>
        </w:rPr>
        <w:t>, wie bereits geschildert,</w:t>
      </w:r>
      <w:r w:rsidR="00281A7C" w:rsidRPr="003A521E">
        <w:rPr>
          <w:rFonts w:ascii="Times New Roman" w:eastAsia="Times New Roman" w:hAnsi="Times New Roman" w:cs="Times New Roman"/>
          <w:sz w:val="24"/>
          <w:szCs w:val="24"/>
          <w:lang w:eastAsia="de-DE"/>
        </w:rPr>
        <w:t xml:space="preserve"> </w:t>
      </w:r>
      <w:r w:rsidR="00CF3BB0" w:rsidRPr="003A521E">
        <w:rPr>
          <w:rFonts w:ascii="Times New Roman" w:eastAsia="Times New Roman" w:hAnsi="Times New Roman" w:cs="Times New Roman"/>
          <w:sz w:val="24"/>
          <w:szCs w:val="24"/>
          <w:lang w:eastAsia="de-DE"/>
        </w:rPr>
        <w:t>die meisten</w:t>
      </w:r>
      <w:r w:rsidR="00281A7C" w:rsidRPr="003A521E">
        <w:rPr>
          <w:rFonts w:ascii="Times New Roman" w:eastAsia="Times New Roman" w:hAnsi="Times New Roman" w:cs="Times New Roman"/>
          <w:sz w:val="24"/>
          <w:szCs w:val="24"/>
          <w:lang w:eastAsia="de-DE"/>
        </w:rPr>
        <w:t xml:space="preserve"> </w:t>
      </w:r>
      <w:r w:rsidR="00C603EE" w:rsidRPr="003A521E">
        <w:rPr>
          <w:rFonts w:ascii="Times New Roman" w:eastAsia="Times New Roman" w:hAnsi="Times New Roman" w:cs="Times New Roman"/>
          <w:sz w:val="24"/>
          <w:szCs w:val="24"/>
          <w:lang w:eastAsia="de-DE"/>
        </w:rPr>
        <w:t xml:space="preserve">der </w:t>
      </w:r>
      <w:r w:rsidR="0081313F" w:rsidRPr="003A521E">
        <w:rPr>
          <w:rFonts w:ascii="Times New Roman" w:eastAsia="Times New Roman" w:hAnsi="Times New Roman" w:cs="Times New Roman"/>
          <w:sz w:val="24"/>
          <w:szCs w:val="24"/>
          <w:lang w:eastAsia="de-DE"/>
        </w:rPr>
        <w:t>Figuren des Romans</w:t>
      </w:r>
      <w:r w:rsidR="007D3476" w:rsidRPr="003A521E">
        <w:rPr>
          <w:rFonts w:ascii="Times New Roman" w:eastAsia="Times New Roman" w:hAnsi="Times New Roman" w:cs="Times New Roman"/>
          <w:sz w:val="24"/>
          <w:szCs w:val="24"/>
          <w:lang w:eastAsia="de-DE"/>
        </w:rPr>
        <w:t xml:space="preserve"> </w:t>
      </w:r>
      <w:r w:rsidR="00281A7C" w:rsidRPr="003A521E">
        <w:rPr>
          <w:rFonts w:ascii="Times New Roman" w:eastAsia="Times New Roman" w:hAnsi="Times New Roman" w:cs="Times New Roman"/>
          <w:sz w:val="24"/>
          <w:szCs w:val="24"/>
          <w:lang w:eastAsia="de-DE"/>
        </w:rPr>
        <w:t>nach Deutschland zurückkehren.</w:t>
      </w:r>
      <w:r w:rsidR="006E69F3" w:rsidRPr="003A521E">
        <w:rPr>
          <w:rFonts w:ascii="Times New Roman" w:eastAsia="Times New Roman" w:hAnsi="Times New Roman" w:cs="Times New Roman"/>
          <w:sz w:val="24"/>
          <w:szCs w:val="24"/>
          <w:lang w:eastAsia="de-DE"/>
        </w:rPr>
        <w:t xml:space="preserve"> </w:t>
      </w:r>
      <w:r w:rsidR="0081313F" w:rsidRPr="003A521E">
        <w:rPr>
          <w:rFonts w:ascii="Times New Roman" w:eastAsia="Times New Roman" w:hAnsi="Times New Roman" w:cs="Times New Roman"/>
          <w:sz w:val="24"/>
          <w:szCs w:val="24"/>
          <w:lang w:eastAsia="de-DE"/>
        </w:rPr>
        <w:t xml:space="preserve">Es gibt längere </w:t>
      </w:r>
      <w:r w:rsidR="007D3476" w:rsidRPr="003A521E">
        <w:rPr>
          <w:rFonts w:ascii="Times New Roman" w:eastAsia="Times New Roman" w:hAnsi="Times New Roman" w:cs="Times New Roman"/>
          <w:sz w:val="24"/>
          <w:szCs w:val="24"/>
          <w:lang w:eastAsia="de-DE"/>
        </w:rPr>
        <w:t>Rückgriffe auf die Z</w:t>
      </w:r>
      <w:r w:rsidR="006E69F3" w:rsidRPr="003A521E">
        <w:rPr>
          <w:rFonts w:ascii="Times New Roman" w:eastAsia="Times New Roman" w:hAnsi="Times New Roman" w:cs="Times New Roman"/>
          <w:sz w:val="24"/>
          <w:szCs w:val="24"/>
          <w:lang w:eastAsia="de-DE"/>
        </w:rPr>
        <w:t>eit</w:t>
      </w:r>
      <w:r w:rsidR="00AE66F1" w:rsidRPr="003A521E">
        <w:rPr>
          <w:rFonts w:ascii="Times New Roman" w:eastAsia="Times New Roman" w:hAnsi="Times New Roman" w:cs="Times New Roman"/>
          <w:sz w:val="24"/>
          <w:szCs w:val="24"/>
          <w:lang w:eastAsia="de-DE"/>
        </w:rPr>
        <w:t>spanne</w:t>
      </w:r>
      <w:r w:rsidR="006E69F3" w:rsidRPr="003A521E">
        <w:rPr>
          <w:rFonts w:ascii="Times New Roman" w:eastAsia="Times New Roman" w:hAnsi="Times New Roman" w:cs="Times New Roman"/>
          <w:sz w:val="24"/>
          <w:szCs w:val="24"/>
          <w:lang w:eastAsia="de-DE"/>
        </w:rPr>
        <w:t xml:space="preserve"> zwischen 1910 und 1920</w:t>
      </w:r>
      <w:r w:rsidR="0081313F" w:rsidRPr="003A521E">
        <w:rPr>
          <w:rFonts w:ascii="Times New Roman" w:eastAsia="Times New Roman" w:hAnsi="Times New Roman" w:cs="Times New Roman"/>
          <w:sz w:val="24"/>
          <w:szCs w:val="24"/>
          <w:lang w:eastAsia="de-DE"/>
        </w:rPr>
        <w:t xml:space="preserve"> und</w:t>
      </w:r>
      <w:r w:rsidR="00C603EE" w:rsidRPr="003A521E">
        <w:rPr>
          <w:rFonts w:ascii="Times New Roman" w:eastAsia="Times New Roman" w:hAnsi="Times New Roman" w:cs="Times New Roman"/>
          <w:sz w:val="24"/>
          <w:szCs w:val="24"/>
          <w:lang w:eastAsia="de-DE"/>
        </w:rPr>
        <w:t xml:space="preserve"> </w:t>
      </w:r>
      <w:r w:rsidR="007D3476" w:rsidRPr="003A521E">
        <w:rPr>
          <w:rFonts w:ascii="Times New Roman" w:eastAsia="Times New Roman" w:hAnsi="Times New Roman" w:cs="Times New Roman"/>
          <w:sz w:val="24"/>
          <w:szCs w:val="24"/>
          <w:lang w:eastAsia="de-DE"/>
        </w:rPr>
        <w:t>auf die</w:t>
      </w:r>
      <w:r w:rsidR="00281A7C" w:rsidRPr="003A521E">
        <w:rPr>
          <w:rFonts w:ascii="Times New Roman" w:eastAsia="Times New Roman" w:hAnsi="Times New Roman" w:cs="Times New Roman"/>
          <w:sz w:val="24"/>
          <w:szCs w:val="24"/>
          <w:lang w:eastAsia="de-DE"/>
        </w:rPr>
        <w:t xml:space="preserve"> Endphase </w:t>
      </w:r>
      <w:r w:rsidR="00281A7C" w:rsidRPr="003A521E">
        <w:rPr>
          <w:rFonts w:ascii="Times New Roman" w:eastAsia="Times New Roman" w:hAnsi="Times New Roman" w:cs="Times New Roman"/>
          <w:sz w:val="24"/>
          <w:szCs w:val="24"/>
          <w:lang w:eastAsia="de-DE"/>
        </w:rPr>
        <w:lastRenderedPageBreak/>
        <w:t>der Weimarer Republik</w:t>
      </w:r>
      <w:r w:rsidR="0081313F" w:rsidRPr="003A521E">
        <w:rPr>
          <w:rFonts w:ascii="Times New Roman" w:eastAsia="Times New Roman" w:hAnsi="Times New Roman" w:cs="Times New Roman"/>
          <w:sz w:val="24"/>
          <w:szCs w:val="24"/>
          <w:lang w:eastAsia="de-DE"/>
        </w:rPr>
        <w:t xml:space="preserve">, </w:t>
      </w:r>
      <w:r w:rsidR="00AE66F1" w:rsidRPr="003A521E">
        <w:rPr>
          <w:rFonts w:ascii="Times New Roman" w:eastAsia="Times New Roman" w:hAnsi="Times New Roman" w:cs="Times New Roman"/>
          <w:sz w:val="24"/>
          <w:szCs w:val="24"/>
          <w:lang w:eastAsia="de-DE"/>
        </w:rPr>
        <w:t>dazu</w:t>
      </w:r>
      <w:r w:rsidR="00281A7C" w:rsidRPr="003A521E">
        <w:rPr>
          <w:rFonts w:ascii="Times New Roman" w:eastAsia="Times New Roman" w:hAnsi="Times New Roman" w:cs="Times New Roman"/>
          <w:sz w:val="24"/>
          <w:szCs w:val="24"/>
          <w:lang w:eastAsia="de-DE"/>
        </w:rPr>
        <w:t xml:space="preserve"> Sprünge </w:t>
      </w:r>
      <w:r w:rsidR="00AE66F1" w:rsidRPr="003A521E">
        <w:rPr>
          <w:rFonts w:ascii="Times New Roman" w:eastAsia="Times New Roman" w:hAnsi="Times New Roman" w:cs="Times New Roman"/>
          <w:sz w:val="24"/>
          <w:szCs w:val="24"/>
          <w:lang w:eastAsia="de-DE"/>
        </w:rPr>
        <w:t>zwisch</w:t>
      </w:r>
      <w:r w:rsidR="007D3476" w:rsidRPr="003A521E">
        <w:rPr>
          <w:rFonts w:ascii="Times New Roman" w:eastAsia="Times New Roman" w:hAnsi="Times New Roman" w:cs="Times New Roman"/>
          <w:sz w:val="24"/>
          <w:szCs w:val="24"/>
          <w:lang w:eastAsia="de-DE"/>
        </w:rPr>
        <w:t xml:space="preserve">en </w:t>
      </w:r>
      <w:r w:rsidR="00AE66F1" w:rsidRPr="003A521E">
        <w:rPr>
          <w:rFonts w:ascii="Times New Roman" w:eastAsia="Times New Roman" w:hAnsi="Times New Roman" w:cs="Times New Roman"/>
          <w:sz w:val="24"/>
          <w:szCs w:val="24"/>
          <w:lang w:eastAsia="de-DE"/>
        </w:rPr>
        <w:t xml:space="preserve">den </w:t>
      </w:r>
      <w:r w:rsidR="00AC161B">
        <w:rPr>
          <w:rFonts w:ascii="Times New Roman" w:eastAsia="Times New Roman" w:hAnsi="Times New Roman" w:cs="Times New Roman"/>
          <w:sz w:val="24"/>
          <w:szCs w:val="24"/>
          <w:lang w:eastAsia="de-DE"/>
        </w:rPr>
        <w:t xml:space="preserve">verschiedenen </w:t>
      </w:r>
      <w:r w:rsidR="0081313F" w:rsidRPr="003A521E">
        <w:rPr>
          <w:rFonts w:ascii="Times New Roman" w:eastAsia="Times New Roman" w:hAnsi="Times New Roman" w:cs="Times New Roman"/>
          <w:sz w:val="24"/>
          <w:szCs w:val="24"/>
          <w:lang w:eastAsia="de-DE"/>
        </w:rPr>
        <w:t>Phase</w:t>
      </w:r>
      <w:r w:rsidR="007D3476" w:rsidRPr="003A521E">
        <w:rPr>
          <w:rFonts w:ascii="Times New Roman" w:eastAsia="Times New Roman" w:hAnsi="Times New Roman" w:cs="Times New Roman"/>
          <w:sz w:val="24"/>
          <w:szCs w:val="24"/>
          <w:lang w:eastAsia="de-DE"/>
        </w:rPr>
        <w:t xml:space="preserve">n des „europäischen Exils“, also </w:t>
      </w:r>
      <w:r w:rsidR="0081313F" w:rsidRPr="003A521E">
        <w:rPr>
          <w:rFonts w:ascii="Times New Roman" w:eastAsia="Times New Roman" w:hAnsi="Times New Roman" w:cs="Times New Roman"/>
          <w:sz w:val="24"/>
          <w:szCs w:val="24"/>
          <w:lang w:eastAsia="de-DE"/>
        </w:rPr>
        <w:t xml:space="preserve">der Zeitspanne </w:t>
      </w:r>
      <w:r w:rsidR="00AE66F1" w:rsidRPr="003A521E">
        <w:rPr>
          <w:rFonts w:ascii="Times New Roman" w:eastAsia="Times New Roman" w:hAnsi="Times New Roman" w:cs="Times New Roman"/>
          <w:sz w:val="24"/>
          <w:szCs w:val="24"/>
          <w:lang w:eastAsia="de-DE"/>
        </w:rPr>
        <w:t xml:space="preserve">vor </w:t>
      </w:r>
      <w:proofErr w:type="spellStart"/>
      <w:r w:rsidR="00AE66F1" w:rsidRPr="003A521E">
        <w:rPr>
          <w:rFonts w:ascii="Times New Roman" w:eastAsia="Times New Roman" w:hAnsi="Times New Roman" w:cs="Times New Roman"/>
          <w:sz w:val="24"/>
          <w:szCs w:val="24"/>
          <w:lang w:eastAsia="de-DE"/>
        </w:rPr>
        <w:t>Kobbes</w:t>
      </w:r>
      <w:proofErr w:type="spellEnd"/>
      <w:r w:rsidR="007D3476" w:rsidRPr="003A521E">
        <w:rPr>
          <w:rFonts w:ascii="Times New Roman" w:eastAsia="Times New Roman" w:hAnsi="Times New Roman" w:cs="Times New Roman"/>
          <w:sz w:val="24"/>
          <w:szCs w:val="24"/>
          <w:lang w:eastAsia="de-DE"/>
        </w:rPr>
        <w:t xml:space="preserve"> Flucht nach Übersee</w:t>
      </w:r>
      <w:r w:rsidR="007D5E67" w:rsidRPr="003A521E">
        <w:rPr>
          <w:rFonts w:ascii="Times New Roman" w:eastAsia="Times New Roman" w:hAnsi="Times New Roman" w:cs="Times New Roman"/>
          <w:sz w:val="24"/>
          <w:szCs w:val="24"/>
          <w:lang w:eastAsia="de-DE"/>
        </w:rPr>
        <w:t xml:space="preserve">. </w:t>
      </w:r>
    </w:p>
    <w:p w:rsidR="00070DD8" w:rsidRPr="003A521E" w:rsidRDefault="00070DD8" w:rsidP="00C27CCF">
      <w:pPr>
        <w:spacing w:after="0"/>
        <w:jc w:val="both"/>
        <w:rPr>
          <w:rFonts w:ascii="Times New Roman" w:eastAsia="Times New Roman" w:hAnsi="Times New Roman" w:cs="Times New Roman"/>
          <w:sz w:val="24"/>
          <w:szCs w:val="24"/>
          <w:lang w:eastAsia="de-DE"/>
        </w:rPr>
      </w:pPr>
    </w:p>
    <w:p w:rsidR="00CE2274" w:rsidRPr="003A521E" w:rsidRDefault="00CF3BB0" w:rsidP="00C27CCF">
      <w:pPr>
        <w:spacing w:after="0"/>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ab/>
        <w:t xml:space="preserve">Ein </w:t>
      </w:r>
      <w:r w:rsidR="00AE66F1" w:rsidRPr="003A521E">
        <w:rPr>
          <w:rFonts w:ascii="Times New Roman" w:eastAsia="Times New Roman" w:hAnsi="Times New Roman" w:cs="Times New Roman"/>
          <w:sz w:val="24"/>
          <w:szCs w:val="24"/>
          <w:lang w:eastAsia="de-DE"/>
        </w:rPr>
        <w:t xml:space="preserve">separates Element </w:t>
      </w:r>
      <w:r w:rsidR="000A3B3A" w:rsidRPr="003A521E">
        <w:rPr>
          <w:rFonts w:ascii="Times New Roman" w:eastAsia="Times New Roman" w:hAnsi="Times New Roman" w:cs="Times New Roman"/>
          <w:sz w:val="24"/>
          <w:szCs w:val="24"/>
          <w:lang w:eastAsia="de-DE"/>
        </w:rPr>
        <w:t xml:space="preserve">sind </w:t>
      </w:r>
      <w:r w:rsidR="00070DD8" w:rsidRPr="003A521E">
        <w:rPr>
          <w:rFonts w:ascii="Times New Roman" w:eastAsia="Times New Roman" w:hAnsi="Times New Roman" w:cs="Times New Roman"/>
          <w:sz w:val="24"/>
          <w:szCs w:val="24"/>
          <w:lang w:eastAsia="de-DE"/>
        </w:rPr>
        <w:t xml:space="preserve">fünf </w:t>
      </w:r>
      <w:r w:rsidRPr="003A521E">
        <w:rPr>
          <w:rFonts w:ascii="Times New Roman" w:eastAsia="Times New Roman" w:hAnsi="Times New Roman" w:cs="Times New Roman"/>
          <w:sz w:val="24"/>
          <w:szCs w:val="24"/>
          <w:lang w:eastAsia="de-DE"/>
        </w:rPr>
        <w:t>Einschübe, die</w:t>
      </w:r>
      <w:r w:rsidR="008B340F" w:rsidRPr="003A521E">
        <w:rPr>
          <w:rFonts w:ascii="Times New Roman" w:eastAsia="Times New Roman" w:hAnsi="Times New Roman" w:cs="Times New Roman"/>
          <w:sz w:val="24"/>
          <w:szCs w:val="24"/>
          <w:lang w:eastAsia="de-DE"/>
        </w:rPr>
        <w:t xml:space="preserve"> m</w:t>
      </w:r>
      <w:r w:rsidRPr="003A521E">
        <w:rPr>
          <w:rFonts w:ascii="Times New Roman" w:eastAsia="Times New Roman" w:hAnsi="Times New Roman" w:cs="Times New Roman"/>
          <w:sz w:val="24"/>
          <w:szCs w:val="24"/>
          <w:lang w:eastAsia="de-DE"/>
        </w:rPr>
        <w:t>it „Das Schafott der Trinker“ übe</w:t>
      </w:r>
      <w:r w:rsidRPr="003A521E">
        <w:rPr>
          <w:rFonts w:ascii="Times New Roman" w:eastAsia="Times New Roman" w:hAnsi="Times New Roman" w:cs="Times New Roman"/>
          <w:sz w:val="24"/>
          <w:szCs w:val="24"/>
          <w:lang w:eastAsia="de-DE"/>
        </w:rPr>
        <w:t>r</w:t>
      </w:r>
      <w:r w:rsidRPr="003A521E">
        <w:rPr>
          <w:rFonts w:ascii="Times New Roman" w:eastAsia="Times New Roman" w:hAnsi="Times New Roman" w:cs="Times New Roman"/>
          <w:sz w:val="24"/>
          <w:szCs w:val="24"/>
          <w:lang w:eastAsia="de-DE"/>
        </w:rPr>
        <w:t xml:space="preserve">schrieben </w:t>
      </w:r>
      <w:r w:rsidR="00A16B9F" w:rsidRPr="003A521E">
        <w:rPr>
          <w:rFonts w:ascii="Times New Roman" w:eastAsia="Times New Roman" w:hAnsi="Times New Roman" w:cs="Times New Roman"/>
          <w:sz w:val="24"/>
          <w:szCs w:val="24"/>
          <w:lang w:eastAsia="de-DE"/>
        </w:rPr>
        <w:t xml:space="preserve">und einzeln nummeriert </w:t>
      </w:r>
      <w:r w:rsidRPr="003A521E">
        <w:rPr>
          <w:rFonts w:ascii="Times New Roman" w:eastAsia="Times New Roman" w:hAnsi="Times New Roman" w:cs="Times New Roman"/>
          <w:sz w:val="24"/>
          <w:szCs w:val="24"/>
          <w:lang w:eastAsia="de-DE"/>
        </w:rPr>
        <w:t>sind.</w:t>
      </w:r>
      <w:r w:rsidR="00CE2274" w:rsidRPr="003A521E">
        <w:rPr>
          <w:rFonts w:ascii="Times New Roman" w:eastAsia="Times New Roman" w:hAnsi="Times New Roman" w:cs="Times New Roman"/>
          <w:sz w:val="24"/>
          <w:szCs w:val="24"/>
          <w:lang w:eastAsia="de-DE"/>
        </w:rPr>
        <w:t xml:space="preserve"> </w:t>
      </w:r>
      <w:r w:rsidR="00AC161B">
        <w:rPr>
          <w:rFonts w:ascii="Times New Roman" w:eastAsia="Times New Roman" w:hAnsi="Times New Roman" w:cs="Times New Roman"/>
          <w:sz w:val="24"/>
          <w:szCs w:val="24"/>
          <w:lang w:eastAsia="de-DE"/>
        </w:rPr>
        <w:t>S</w:t>
      </w:r>
      <w:r w:rsidR="00021DBD" w:rsidRPr="003A521E">
        <w:rPr>
          <w:rFonts w:ascii="Times New Roman" w:eastAsia="Times New Roman" w:hAnsi="Times New Roman" w:cs="Times New Roman"/>
          <w:sz w:val="24"/>
          <w:szCs w:val="24"/>
          <w:lang w:eastAsia="de-DE"/>
        </w:rPr>
        <w:t xml:space="preserve">ie </w:t>
      </w:r>
      <w:r w:rsidR="00AC161B">
        <w:rPr>
          <w:rFonts w:ascii="Times New Roman" w:eastAsia="Times New Roman" w:hAnsi="Times New Roman" w:cs="Times New Roman"/>
          <w:sz w:val="24"/>
          <w:szCs w:val="24"/>
          <w:lang w:eastAsia="de-DE"/>
        </w:rPr>
        <w:t>setz</w:t>
      </w:r>
      <w:r w:rsidR="00021DBD" w:rsidRPr="003A521E">
        <w:rPr>
          <w:rFonts w:ascii="Times New Roman" w:eastAsia="Times New Roman" w:hAnsi="Times New Roman" w:cs="Times New Roman"/>
          <w:sz w:val="24"/>
          <w:szCs w:val="24"/>
          <w:lang w:eastAsia="de-DE"/>
        </w:rPr>
        <w:t xml:space="preserve">en </w:t>
      </w:r>
      <w:r w:rsidR="00AC161B" w:rsidRPr="003A521E">
        <w:rPr>
          <w:rFonts w:ascii="Times New Roman" w:eastAsia="Times New Roman" w:hAnsi="Times New Roman" w:cs="Times New Roman"/>
          <w:sz w:val="24"/>
          <w:szCs w:val="24"/>
          <w:lang w:eastAsia="de-DE"/>
        </w:rPr>
        <w:t xml:space="preserve">nach Beginn der Diktatur </w:t>
      </w:r>
      <w:r w:rsidR="00AC161B">
        <w:rPr>
          <w:rFonts w:ascii="Times New Roman" w:eastAsia="Times New Roman" w:hAnsi="Times New Roman" w:cs="Times New Roman"/>
          <w:sz w:val="24"/>
          <w:szCs w:val="24"/>
          <w:lang w:eastAsia="de-DE"/>
        </w:rPr>
        <w:t>ein, zu einem Zeitpunkt</w:t>
      </w:r>
      <w:r w:rsidR="00021DBD" w:rsidRPr="003A521E">
        <w:rPr>
          <w:rFonts w:ascii="Times New Roman" w:eastAsia="Times New Roman" w:hAnsi="Times New Roman" w:cs="Times New Roman"/>
          <w:sz w:val="24"/>
          <w:szCs w:val="24"/>
          <w:lang w:eastAsia="de-DE"/>
        </w:rPr>
        <w:t xml:space="preserve">, als </w:t>
      </w:r>
      <w:r w:rsidR="00AC161B" w:rsidRPr="003A521E">
        <w:rPr>
          <w:rFonts w:ascii="Times New Roman" w:eastAsia="Times New Roman" w:hAnsi="Times New Roman" w:cs="Times New Roman"/>
          <w:sz w:val="24"/>
          <w:szCs w:val="24"/>
          <w:lang w:eastAsia="de-DE"/>
        </w:rPr>
        <w:t xml:space="preserve">sich die Gefahr einer Verhaftung </w:t>
      </w:r>
      <w:r w:rsidR="00021DBD" w:rsidRPr="003A521E">
        <w:rPr>
          <w:rFonts w:ascii="Times New Roman" w:eastAsia="Times New Roman" w:hAnsi="Times New Roman" w:cs="Times New Roman"/>
          <w:sz w:val="24"/>
          <w:szCs w:val="24"/>
          <w:lang w:eastAsia="de-DE"/>
        </w:rPr>
        <w:t xml:space="preserve">für </w:t>
      </w:r>
      <w:proofErr w:type="spellStart"/>
      <w:r w:rsidR="00021DBD" w:rsidRPr="003A521E">
        <w:rPr>
          <w:rFonts w:ascii="Times New Roman" w:eastAsia="Times New Roman" w:hAnsi="Times New Roman" w:cs="Times New Roman"/>
          <w:sz w:val="24"/>
          <w:szCs w:val="24"/>
          <w:lang w:eastAsia="de-DE"/>
        </w:rPr>
        <w:t>Kobbe</w:t>
      </w:r>
      <w:proofErr w:type="spellEnd"/>
      <w:r w:rsidR="00021DBD" w:rsidRPr="003A521E">
        <w:rPr>
          <w:rFonts w:ascii="Times New Roman" w:eastAsia="Times New Roman" w:hAnsi="Times New Roman" w:cs="Times New Roman"/>
          <w:sz w:val="24"/>
          <w:szCs w:val="24"/>
          <w:lang w:eastAsia="de-DE"/>
        </w:rPr>
        <w:t xml:space="preserve"> immer </w:t>
      </w:r>
      <w:r w:rsidR="00AC161B">
        <w:rPr>
          <w:rFonts w:ascii="Times New Roman" w:eastAsia="Times New Roman" w:hAnsi="Times New Roman" w:cs="Times New Roman"/>
          <w:sz w:val="24"/>
          <w:szCs w:val="24"/>
          <w:lang w:eastAsia="de-DE"/>
        </w:rPr>
        <w:t>mehr</w:t>
      </w:r>
      <w:r w:rsidR="00021DBD" w:rsidRPr="003A521E">
        <w:rPr>
          <w:rFonts w:ascii="Times New Roman" w:eastAsia="Times New Roman" w:hAnsi="Times New Roman" w:cs="Times New Roman"/>
          <w:sz w:val="24"/>
          <w:szCs w:val="24"/>
          <w:lang w:eastAsia="de-DE"/>
        </w:rPr>
        <w:t xml:space="preserve"> zuspitzt. </w:t>
      </w:r>
      <w:r w:rsidR="00070DD8" w:rsidRPr="003A521E">
        <w:rPr>
          <w:rFonts w:ascii="Times New Roman" w:eastAsia="Times New Roman" w:hAnsi="Times New Roman" w:cs="Times New Roman"/>
          <w:sz w:val="24"/>
          <w:szCs w:val="24"/>
          <w:lang w:eastAsia="de-DE"/>
        </w:rPr>
        <w:t xml:space="preserve">In </w:t>
      </w:r>
      <w:r w:rsidR="00021DBD" w:rsidRPr="003A521E">
        <w:rPr>
          <w:rFonts w:ascii="Times New Roman" w:eastAsia="Times New Roman" w:hAnsi="Times New Roman" w:cs="Times New Roman"/>
          <w:sz w:val="24"/>
          <w:szCs w:val="24"/>
          <w:lang w:eastAsia="de-DE"/>
        </w:rPr>
        <w:t>d</w:t>
      </w:r>
      <w:r w:rsidR="00E161A0">
        <w:rPr>
          <w:rFonts w:ascii="Times New Roman" w:eastAsia="Times New Roman" w:hAnsi="Times New Roman" w:cs="Times New Roman"/>
          <w:sz w:val="24"/>
          <w:szCs w:val="24"/>
          <w:lang w:eastAsia="de-DE"/>
        </w:rPr>
        <w:t>ies</w:t>
      </w:r>
      <w:r w:rsidR="00070DD8" w:rsidRPr="003A521E">
        <w:rPr>
          <w:rFonts w:ascii="Times New Roman" w:eastAsia="Times New Roman" w:hAnsi="Times New Roman" w:cs="Times New Roman"/>
          <w:sz w:val="24"/>
          <w:szCs w:val="24"/>
          <w:lang w:eastAsia="de-DE"/>
        </w:rPr>
        <w:t>en</w:t>
      </w:r>
      <w:r w:rsidR="00021DBD" w:rsidRPr="003A521E">
        <w:rPr>
          <w:rFonts w:ascii="Times New Roman" w:eastAsia="Times New Roman" w:hAnsi="Times New Roman" w:cs="Times New Roman"/>
          <w:sz w:val="24"/>
          <w:szCs w:val="24"/>
          <w:lang w:eastAsia="de-DE"/>
        </w:rPr>
        <w:t xml:space="preserve"> </w:t>
      </w:r>
      <w:r w:rsidR="00DC0310">
        <w:rPr>
          <w:rFonts w:ascii="Times New Roman" w:eastAsia="Times New Roman" w:hAnsi="Times New Roman" w:cs="Times New Roman"/>
          <w:sz w:val="24"/>
          <w:szCs w:val="24"/>
          <w:lang w:eastAsia="de-DE"/>
        </w:rPr>
        <w:t>a</w:t>
      </w:r>
      <w:r w:rsidR="00DC0310" w:rsidRPr="003A521E">
        <w:rPr>
          <w:rFonts w:ascii="Times New Roman" w:eastAsia="Times New Roman" w:hAnsi="Times New Roman" w:cs="Times New Roman"/>
          <w:sz w:val="24"/>
          <w:szCs w:val="24"/>
          <w:lang w:eastAsia="de-DE"/>
        </w:rPr>
        <w:t>us der Ich-Perspektive erzählt</w:t>
      </w:r>
      <w:r w:rsidR="00DC0310">
        <w:rPr>
          <w:rFonts w:ascii="Times New Roman" w:eastAsia="Times New Roman" w:hAnsi="Times New Roman" w:cs="Times New Roman"/>
          <w:sz w:val="24"/>
          <w:szCs w:val="24"/>
          <w:lang w:eastAsia="de-DE"/>
        </w:rPr>
        <w:t>en E</w:t>
      </w:r>
      <w:r w:rsidR="00021DBD" w:rsidRPr="003A521E">
        <w:rPr>
          <w:rFonts w:ascii="Times New Roman" w:eastAsia="Times New Roman" w:hAnsi="Times New Roman" w:cs="Times New Roman"/>
          <w:sz w:val="24"/>
          <w:szCs w:val="24"/>
          <w:lang w:eastAsia="de-DE"/>
        </w:rPr>
        <w:t>inschüben</w:t>
      </w:r>
      <w:r w:rsidR="00070DD8" w:rsidRPr="003A521E">
        <w:rPr>
          <w:rFonts w:ascii="Times New Roman" w:eastAsia="Times New Roman" w:hAnsi="Times New Roman" w:cs="Times New Roman"/>
          <w:sz w:val="24"/>
          <w:szCs w:val="24"/>
          <w:lang w:eastAsia="de-DE"/>
        </w:rPr>
        <w:t xml:space="preserve"> tritt ein „unsichtbarer Begleiter“ auf</w:t>
      </w:r>
      <w:r w:rsidR="00AC161B">
        <w:rPr>
          <w:rFonts w:ascii="Times New Roman" w:eastAsia="Times New Roman" w:hAnsi="Times New Roman" w:cs="Times New Roman"/>
          <w:sz w:val="24"/>
          <w:szCs w:val="24"/>
          <w:lang w:eastAsia="de-DE"/>
        </w:rPr>
        <w:t>:</w:t>
      </w:r>
      <w:r w:rsidR="00070DD8" w:rsidRPr="003A521E">
        <w:rPr>
          <w:rFonts w:ascii="Times New Roman" w:eastAsia="Times New Roman" w:hAnsi="Times New Roman" w:cs="Times New Roman"/>
          <w:sz w:val="24"/>
          <w:szCs w:val="24"/>
          <w:lang w:eastAsia="de-DE"/>
        </w:rPr>
        <w:t xml:space="preserve"> eine </w:t>
      </w:r>
      <w:r w:rsidR="00021DBD" w:rsidRPr="003A521E">
        <w:rPr>
          <w:rFonts w:ascii="Times New Roman" w:eastAsia="Times New Roman" w:hAnsi="Times New Roman" w:cs="Times New Roman"/>
          <w:sz w:val="24"/>
          <w:szCs w:val="24"/>
          <w:lang w:eastAsia="de-DE"/>
        </w:rPr>
        <w:t>„</w:t>
      </w:r>
      <w:r w:rsidR="00070DD8" w:rsidRPr="003A521E">
        <w:rPr>
          <w:rFonts w:ascii="Times New Roman" w:eastAsia="Times New Roman" w:hAnsi="Times New Roman" w:cs="Times New Roman"/>
          <w:sz w:val="24"/>
          <w:szCs w:val="24"/>
          <w:lang w:eastAsia="de-DE"/>
        </w:rPr>
        <w:t>Abspa</w:t>
      </w:r>
      <w:r w:rsidR="00070DD8" w:rsidRPr="003A521E">
        <w:rPr>
          <w:rFonts w:ascii="Times New Roman" w:eastAsia="Times New Roman" w:hAnsi="Times New Roman" w:cs="Times New Roman"/>
          <w:sz w:val="24"/>
          <w:szCs w:val="24"/>
          <w:lang w:eastAsia="de-DE"/>
        </w:rPr>
        <w:t>l</w:t>
      </w:r>
      <w:r w:rsidR="00070DD8" w:rsidRPr="003A521E">
        <w:rPr>
          <w:rFonts w:ascii="Times New Roman" w:eastAsia="Times New Roman" w:hAnsi="Times New Roman" w:cs="Times New Roman"/>
          <w:sz w:val="24"/>
          <w:szCs w:val="24"/>
          <w:lang w:eastAsia="de-DE"/>
        </w:rPr>
        <w:t xml:space="preserve">tung“ </w:t>
      </w:r>
      <w:proofErr w:type="spellStart"/>
      <w:r w:rsidR="00A16B9F" w:rsidRPr="003A521E">
        <w:rPr>
          <w:rFonts w:ascii="Times New Roman" w:eastAsia="Times New Roman" w:hAnsi="Times New Roman" w:cs="Times New Roman"/>
          <w:sz w:val="24"/>
          <w:szCs w:val="24"/>
          <w:lang w:eastAsia="de-DE"/>
        </w:rPr>
        <w:t>Kobbes</w:t>
      </w:r>
      <w:proofErr w:type="spellEnd"/>
      <w:r w:rsidR="00A16B9F" w:rsidRPr="003A521E">
        <w:rPr>
          <w:rFonts w:ascii="Times New Roman" w:eastAsia="Times New Roman" w:hAnsi="Times New Roman" w:cs="Times New Roman"/>
          <w:sz w:val="24"/>
          <w:szCs w:val="24"/>
          <w:lang w:eastAsia="de-DE"/>
        </w:rPr>
        <w:t>,</w:t>
      </w:r>
      <w:r w:rsidR="00070DD8" w:rsidRPr="003A521E">
        <w:rPr>
          <w:rFonts w:ascii="Times New Roman" w:eastAsia="Times New Roman" w:hAnsi="Times New Roman" w:cs="Times New Roman"/>
          <w:sz w:val="24"/>
          <w:szCs w:val="24"/>
          <w:lang w:eastAsia="de-DE"/>
        </w:rPr>
        <w:t xml:space="preserve"> </w:t>
      </w:r>
      <w:r w:rsidR="00A16B9F" w:rsidRPr="003A521E">
        <w:rPr>
          <w:rFonts w:ascii="Times New Roman" w:eastAsia="Times New Roman" w:hAnsi="Times New Roman" w:cs="Times New Roman"/>
          <w:sz w:val="24"/>
          <w:szCs w:val="24"/>
          <w:lang w:eastAsia="de-DE"/>
        </w:rPr>
        <w:t xml:space="preserve">vermutlich </w:t>
      </w:r>
      <w:r w:rsidR="00AC161B">
        <w:rPr>
          <w:rFonts w:ascii="Times New Roman" w:eastAsia="Times New Roman" w:hAnsi="Times New Roman" w:cs="Times New Roman"/>
          <w:sz w:val="24"/>
          <w:szCs w:val="24"/>
          <w:lang w:eastAsia="de-DE"/>
        </w:rPr>
        <w:t xml:space="preserve">als </w:t>
      </w:r>
      <w:r w:rsidR="00070DD8" w:rsidRPr="003A521E">
        <w:rPr>
          <w:rFonts w:ascii="Times New Roman" w:eastAsia="Times New Roman" w:hAnsi="Times New Roman" w:cs="Times New Roman"/>
          <w:sz w:val="24"/>
          <w:szCs w:val="24"/>
          <w:lang w:eastAsia="de-DE"/>
        </w:rPr>
        <w:t xml:space="preserve">Folge der sich </w:t>
      </w:r>
      <w:r w:rsidR="008B5A7E">
        <w:rPr>
          <w:rFonts w:ascii="Times New Roman" w:eastAsia="Times New Roman" w:hAnsi="Times New Roman" w:cs="Times New Roman"/>
          <w:sz w:val="24"/>
          <w:szCs w:val="24"/>
          <w:lang w:eastAsia="de-DE"/>
        </w:rPr>
        <w:t>ständig</w:t>
      </w:r>
      <w:r w:rsidR="00070DD8" w:rsidRPr="003A521E">
        <w:rPr>
          <w:rFonts w:ascii="Times New Roman" w:eastAsia="Times New Roman" w:hAnsi="Times New Roman" w:cs="Times New Roman"/>
          <w:sz w:val="24"/>
          <w:szCs w:val="24"/>
          <w:lang w:eastAsia="de-DE"/>
        </w:rPr>
        <w:t xml:space="preserve"> verstärkenden </w:t>
      </w:r>
      <w:r w:rsidR="00E161A0" w:rsidRPr="003A521E">
        <w:rPr>
          <w:rFonts w:ascii="Times New Roman" w:eastAsia="Times New Roman" w:hAnsi="Times New Roman" w:cs="Times New Roman"/>
          <w:sz w:val="24"/>
          <w:szCs w:val="24"/>
          <w:lang w:eastAsia="de-DE"/>
        </w:rPr>
        <w:t xml:space="preserve">psychische </w:t>
      </w:r>
      <w:r w:rsidR="00070DD8" w:rsidRPr="003A521E">
        <w:rPr>
          <w:rFonts w:ascii="Times New Roman" w:eastAsia="Times New Roman" w:hAnsi="Times New Roman" w:cs="Times New Roman"/>
          <w:sz w:val="24"/>
          <w:szCs w:val="24"/>
          <w:lang w:eastAsia="de-DE"/>
        </w:rPr>
        <w:t>Be</w:t>
      </w:r>
      <w:r w:rsidR="00E161A0">
        <w:rPr>
          <w:rFonts w:ascii="Times New Roman" w:eastAsia="Times New Roman" w:hAnsi="Times New Roman" w:cs="Times New Roman"/>
          <w:sz w:val="24"/>
          <w:szCs w:val="24"/>
          <w:lang w:eastAsia="de-DE"/>
        </w:rPr>
        <w:t>last</w:t>
      </w:r>
      <w:r w:rsidR="00070DD8" w:rsidRPr="003A521E">
        <w:rPr>
          <w:rFonts w:ascii="Times New Roman" w:eastAsia="Times New Roman" w:hAnsi="Times New Roman" w:cs="Times New Roman"/>
          <w:sz w:val="24"/>
          <w:szCs w:val="24"/>
          <w:lang w:eastAsia="de-DE"/>
        </w:rPr>
        <w:t>ung.</w:t>
      </w:r>
      <w:r w:rsidR="00AC161B">
        <w:rPr>
          <w:rStyle w:val="Funotenzeichen"/>
          <w:rFonts w:ascii="Times New Roman" w:eastAsia="Times New Roman" w:hAnsi="Times New Roman" w:cs="Times New Roman"/>
          <w:sz w:val="24"/>
          <w:szCs w:val="24"/>
          <w:lang w:eastAsia="de-DE"/>
        </w:rPr>
        <w:footnoteReference w:id="17"/>
      </w:r>
      <w:r w:rsidR="00070DD8" w:rsidRPr="003A521E">
        <w:rPr>
          <w:rFonts w:ascii="Times New Roman" w:eastAsia="Times New Roman" w:hAnsi="Times New Roman" w:cs="Times New Roman"/>
          <w:sz w:val="24"/>
          <w:szCs w:val="24"/>
          <w:lang w:eastAsia="de-DE"/>
        </w:rPr>
        <w:t xml:space="preserve"> </w:t>
      </w:r>
      <w:r w:rsidR="00A16B9F" w:rsidRPr="003A521E">
        <w:rPr>
          <w:rFonts w:ascii="Times New Roman" w:eastAsia="Times New Roman" w:hAnsi="Times New Roman" w:cs="Times New Roman"/>
          <w:sz w:val="24"/>
          <w:szCs w:val="24"/>
          <w:lang w:eastAsia="de-DE"/>
        </w:rPr>
        <w:t>– Über das Auftauchen des „Begleiters“</w:t>
      </w:r>
      <w:r w:rsidR="00E161A0">
        <w:rPr>
          <w:rFonts w:ascii="Times New Roman" w:eastAsia="Times New Roman" w:hAnsi="Times New Roman" w:cs="Times New Roman"/>
          <w:sz w:val="24"/>
          <w:szCs w:val="24"/>
          <w:lang w:eastAsia="de-DE"/>
        </w:rPr>
        <w:t xml:space="preserve"> wird</w:t>
      </w:r>
      <w:r w:rsidR="00A16B9F" w:rsidRPr="003A521E">
        <w:rPr>
          <w:rFonts w:ascii="Times New Roman" w:eastAsia="Times New Roman" w:hAnsi="Times New Roman" w:cs="Times New Roman"/>
          <w:sz w:val="24"/>
          <w:szCs w:val="24"/>
          <w:lang w:eastAsia="de-DE"/>
        </w:rPr>
        <w:t xml:space="preserve"> </w:t>
      </w:r>
      <w:r w:rsidR="000A3B3A" w:rsidRPr="003A521E">
        <w:rPr>
          <w:rFonts w:ascii="Times New Roman" w:eastAsia="Times New Roman" w:hAnsi="Times New Roman" w:cs="Times New Roman"/>
          <w:sz w:val="24"/>
          <w:szCs w:val="24"/>
          <w:lang w:eastAsia="de-DE"/>
        </w:rPr>
        <w:t xml:space="preserve">in einem </w:t>
      </w:r>
      <w:r w:rsidR="00E161A0">
        <w:rPr>
          <w:rFonts w:ascii="Times New Roman" w:eastAsia="Times New Roman" w:hAnsi="Times New Roman" w:cs="Times New Roman"/>
          <w:sz w:val="24"/>
          <w:szCs w:val="24"/>
          <w:lang w:eastAsia="de-DE"/>
        </w:rPr>
        <w:t>eigentümlich</w:t>
      </w:r>
      <w:r w:rsidR="000A3B3A" w:rsidRPr="003A521E">
        <w:rPr>
          <w:rFonts w:ascii="Times New Roman" w:eastAsia="Times New Roman" w:hAnsi="Times New Roman" w:cs="Times New Roman"/>
          <w:sz w:val="24"/>
          <w:szCs w:val="24"/>
          <w:lang w:eastAsia="de-DE"/>
        </w:rPr>
        <w:t xml:space="preserve"> rhythmisierenden Erzäh</w:t>
      </w:r>
      <w:r w:rsidR="000A3B3A" w:rsidRPr="003A521E">
        <w:rPr>
          <w:rFonts w:ascii="Times New Roman" w:eastAsia="Times New Roman" w:hAnsi="Times New Roman" w:cs="Times New Roman"/>
          <w:sz w:val="24"/>
          <w:szCs w:val="24"/>
          <w:lang w:eastAsia="de-DE"/>
        </w:rPr>
        <w:t>l</w:t>
      </w:r>
      <w:r w:rsidR="000A3B3A" w:rsidRPr="003A521E">
        <w:rPr>
          <w:rFonts w:ascii="Times New Roman" w:eastAsia="Times New Roman" w:hAnsi="Times New Roman" w:cs="Times New Roman"/>
          <w:sz w:val="24"/>
          <w:szCs w:val="24"/>
          <w:lang w:eastAsia="de-DE"/>
        </w:rPr>
        <w:t>stil</w:t>
      </w:r>
      <w:r w:rsidR="00A16B9F" w:rsidRPr="003A521E">
        <w:rPr>
          <w:rFonts w:ascii="Times New Roman" w:eastAsia="Times New Roman" w:hAnsi="Times New Roman" w:cs="Times New Roman"/>
          <w:sz w:val="24"/>
          <w:szCs w:val="24"/>
          <w:lang w:eastAsia="de-DE"/>
        </w:rPr>
        <w:t xml:space="preserve"> berichtet</w:t>
      </w:r>
      <w:r w:rsidR="006A4C44" w:rsidRPr="003A521E">
        <w:rPr>
          <w:rFonts w:ascii="Times New Roman" w:eastAsia="Times New Roman" w:hAnsi="Times New Roman" w:cs="Times New Roman"/>
          <w:sz w:val="24"/>
          <w:szCs w:val="24"/>
          <w:lang w:eastAsia="de-DE"/>
        </w:rPr>
        <w:t>, der sich deutlich vom Stil des Haupttextes abhebt</w:t>
      </w:r>
      <w:r w:rsidR="000A3B3A" w:rsidRPr="003A521E">
        <w:rPr>
          <w:rFonts w:ascii="Times New Roman" w:eastAsia="Times New Roman" w:hAnsi="Times New Roman" w:cs="Times New Roman"/>
          <w:sz w:val="24"/>
          <w:szCs w:val="24"/>
          <w:lang w:eastAsia="de-DE"/>
        </w:rPr>
        <w:t>:</w:t>
      </w:r>
    </w:p>
    <w:p w:rsidR="000A3B3A" w:rsidRPr="003A521E" w:rsidRDefault="00CE2274" w:rsidP="00C27CCF">
      <w:pPr>
        <w:spacing w:after="0"/>
        <w:ind w:left="1134"/>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 xml:space="preserve">„In jenen Nächten, als eine fremde Hand nach mir zu greifen schien, geschah es, </w:t>
      </w:r>
      <w:proofErr w:type="spellStart"/>
      <w:r w:rsidRPr="003A521E">
        <w:rPr>
          <w:rFonts w:ascii="Times New Roman" w:eastAsia="Times New Roman" w:hAnsi="Times New Roman" w:cs="Times New Roman"/>
          <w:sz w:val="24"/>
          <w:szCs w:val="24"/>
          <w:lang w:eastAsia="de-DE"/>
        </w:rPr>
        <w:t>daß</w:t>
      </w:r>
      <w:proofErr w:type="spellEnd"/>
      <w:r w:rsidRPr="003A521E">
        <w:rPr>
          <w:rFonts w:ascii="Times New Roman" w:eastAsia="Times New Roman" w:hAnsi="Times New Roman" w:cs="Times New Roman"/>
          <w:sz w:val="24"/>
          <w:szCs w:val="24"/>
          <w:lang w:eastAsia="de-DE"/>
        </w:rPr>
        <w:t xml:space="preserve"> ein unsichtbarer Begleiter sich zu mir gesellte. Er ging neben mir her, er sprach zu mir, während die Fremde von mir Besitz ergriff“</w:t>
      </w:r>
      <w:r w:rsidR="005036CA" w:rsidRPr="003A521E">
        <w:rPr>
          <w:rFonts w:ascii="Times New Roman" w:eastAsia="Times New Roman" w:hAnsi="Times New Roman" w:cs="Times New Roman"/>
          <w:sz w:val="24"/>
          <w:szCs w:val="24"/>
          <w:lang w:eastAsia="de-DE"/>
        </w:rPr>
        <w:t>.</w:t>
      </w:r>
      <w:r w:rsidR="0067328D" w:rsidRPr="003A521E">
        <w:rPr>
          <w:rFonts w:ascii="Times New Roman" w:eastAsia="Times New Roman" w:hAnsi="Times New Roman" w:cs="Times New Roman"/>
          <w:sz w:val="24"/>
          <w:szCs w:val="24"/>
          <w:lang w:eastAsia="de-DE"/>
        </w:rPr>
        <w:t xml:space="preserve"> (</w:t>
      </w:r>
      <w:proofErr w:type="spellStart"/>
      <w:r w:rsidR="0067328D" w:rsidRPr="003A521E">
        <w:rPr>
          <w:rFonts w:ascii="Times New Roman" w:hAnsi="Times New Roman" w:cs="Times New Roman"/>
          <w:i/>
          <w:sz w:val="24"/>
          <w:szCs w:val="24"/>
        </w:rPr>
        <w:t>WuV</w:t>
      </w:r>
      <w:proofErr w:type="spellEnd"/>
      <w:r w:rsidR="0067328D" w:rsidRPr="003A521E">
        <w:rPr>
          <w:rFonts w:ascii="Times New Roman" w:hAnsi="Times New Roman" w:cs="Times New Roman"/>
          <w:sz w:val="24"/>
          <w:szCs w:val="24"/>
        </w:rPr>
        <w:t>, S. 93 f.)</w:t>
      </w:r>
      <w:r w:rsidRPr="003A521E">
        <w:rPr>
          <w:rFonts w:ascii="Times New Roman" w:eastAsia="Times New Roman" w:hAnsi="Times New Roman" w:cs="Times New Roman"/>
          <w:sz w:val="24"/>
          <w:szCs w:val="24"/>
          <w:lang w:eastAsia="de-DE"/>
        </w:rPr>
        <w:t xml:space="preserve"> </w:t>
      </w:r>
    </w:p>
    <w:p w:rsidR="00075D3C" w:rsidRPr="003A521E" w:rsidRDefault="00A16B9F" w:rsidP="00C27CCF">
      <w:pPr>
        <w:spacing w:after="0"/>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 xml:space="preserve">Der „unsichtbare Begleiter“ wird von </w:t>
      </w:r>
      <w:proofErr w:type="spellStart"/>
      <w:r w:rsidRPr="003A521E">
        <w:rPr>
          <w:rFonts w:ascii="Times New Roman" w:eastAsia="Times New Roman" w:hAnsi="Times New Roman" w:cs="Times New Roman"/>
          <w:sz w:val="24"/>
          <w:szCs w:val="24"/>
          <w:lang w:eastAsia="de-DE"/>
        </w:rPr>
        <w:t>Kobbe</w:t>
      </w:r>
      <w:proofErr w:type="spellEnd"/>
      <w:r w:rsidRPr="003A521E">
        <w:rPr>
          <w:rFonts w:ascii="Times New Roman" w:eastAsia="Times New Roman" w:hAnsi="Times New Roman" w:cs="Times New Roman"/>
          <w:sz w:val="24"/>
          <w:szCs w:val="24"/>
          <w:lang w:eastAsia="de-DE"/>
        </w:rPr>
        <w:t xml:space="preserve"> als „ein Dolmetscher meines Gewissens“ b</w:t>
      </w:r>
      <w:r w:rsidRPr="003A521E">
        <w:rPr>
          <w:rFonts w:ascii="Times New Roman" w:eastAsia="Times New Roman" w:hAnsi="Times New Roman" w:cs="Times New Roman"/>
          <w:sz w:val="24"/>
          <w:szCs w:val="24"/>
          <w:lang w:eastAsia="de-DE"/>
        </w:rPr>
        <w:t>e</w:t>
      </w:r>
      <w:r w:rsidRPr="003A521E">
        <w:rPr>
          <w:rFonts w:ascii="Times New Roman" w:eastAsia="Times New Roman" w:hAnsi="Times New Roman" w:cs="Times New Roman"/>
          <w:sz w:val="24"/>
          <w:szCs w:val="24"/>
          <w:lang w:eastAsia="de-DE"/>
        </w:rPr>
        <w:t xml:space="preserve">zeichnet, als „das zweite Ich, das mich bei der Hand nahm und durch das Dunkel führte“. </w:t>
      </w:r>
      <w:r w:rsidR="00021DBD" w:rsidRPr="003A521E">
        <w:rPr>
          <w:rFonts w:ascii="Times New Roman" w:eastAsia="Times New Roman" w:hAnsi="Times New Roman" w:cs="Times New Roman"/>
          <w:sz w:val="24"/>
          <w:szCs w:val="24"/>
          <w:lang w:eastAsia="de-DE"/>
        </w:rPr>
        <w:t xml:space="preserve">Der „unsichtbare Begleiter“ rät </w:t>
      </w:r>
      <w:proofErr w:type="spellStart"/>
      <w:r w:rsidR="00021DBD" w:rsidRPr="003A521E">
        <w:rPr>
          <w:rFonts w:ascii="Times New Roman" w:eastAsia="Times New Roman" w:hAnsi="Times New Roman" w:cs="Times New Roman"/>
          <w:sz w:val="24"/>
          <w:szCs w:val="24"/>
          <w:lang w:eastAsia="de-DE"/>
        </w:rPr>
        <w:t>Kobbe</w:t>
      </w:r>
      <w:proofErr w:type="spellEnd"/>
      <w:r w:rsidR="00021DBD" w:rsidRPr="003A521E">
        <w:rPr>
          <w:rFonts w:ascii="Times New Roman" w:eastAsia="Times New Roman" w:hAnsi="Times New Roman" w:cs="Times New Roman"/>
          <w:sz w:val="24"/>
          <w:szCs w:val="24"/>
          <w:lang w:eastAsia="de-DE"/>
        </w:rPr>
        <w:t xml:space="preserve"> zur Flucht: „Geh fort!“, während </w:t>
      </w:r>
      <w:r w:rsidR="00E161A0">
        <w:rPr>
          <w:rFonts w:ascii="Times New Roman" w:eastAsia="Times New Roman" w:hAnsi="Times New Roman" w:cs="Times New Roman"/>
          <w:sz w:val="24"/>
          <w:szCs w:val="24"/>
          <w:lang w:eastAsia="de-DE"/>
        </w:rPr>
        <w:t>dieser</w:t>
      </w:r>
      <w:r w:rsidR="00021DBD" w:rsidRPr="003A521E">
        <w:rPr>
          <w:rFonts w:ascii="Times New Roman" w:eastAsia="Times New Roman" w:hAnsi="Times New Roman" w:cs="Times New Roman"/>
          <w:sz w:val="24"/>
          <w:szCs w:val="24"/>
          <w:lang w:eastAsia="de-DE"/>
        </w:rPr>
        <w:t xml:space="preserve"> </w:t>
      </w:r>
      <w:r w:rsidR="00E161A0">
        <w:rPr>
          <w:rFonts w:ascii="Times New Roman" w:eastAsia="Times New Roman" w:hAnsi="Times New Roman" w:cs="Times New Roman"/>
          <w:sz w:val="24"/>
          <w:szCs w:val="24"/>
          <w:lang w:eastAsia="de-DE"/>
        </w:rPr>
        <w:t xml:space="preserve">noch </w:t>
      </w:r>
      <w:r w:rsidR="00021DBD" w:rsidRPr="003A521E">
        <w:rPr>
          <w:rFonts w:ascii="Times New Roman" w:eastAsia="Times New Roman" w:hAnsi="Times New Roman" w:cs="Times New Roman"/>
          <w:sz w:val="24"/>
          <w:szCs w:val="24"/>
          <w:lang w:eastAsia="de-DE"/>
        </w:rPr>
        <w:t>zögert</w:t>
      </w:r>
      <w:r w:rsidR="006853F8" w:rsidRPr="003A521E">
        <w:rPr>
          <w:rFonts w:ascii="Times New Roman" w:eastAsia="Times New Roman" w:hAnsi="Times New Roman" w:cs="Times New Roman"/>
          <w:sz w:val="24"/>
          <w:szCs w:val="24"/>
          <w:lang w:eastAsia="de-DE"/>
        </w:rPr>
        <w:t xml:space="preserve">. </w:t>
      </w:r>
      <w:proofErr w:type="spellStart"/>
      <w:r w:rsidR="006853F8" w:rsidRPr="003A521E">
        <w:rPr>
          <w:rFonts w:ascii="Times New Roman" w:eastAsia="Times New Roman" w:hAnsi="Times New Roman" w:cs="Times New Roman"/>
          <w:sz w:val="24"/>
          <w:szCs w:val="24"/>
          <w:lang w:eastAsia="de-DE"/>
        </w:rPr>
        <w:t>Kobbe</w:t>
      </w:r>
      <w:proofErr w:type="spellEnd"/>
      <w:r w:rsidR="006853F8" w:rsidRPr="003A521E">
        <w:rPr>
          <w:rFonts w:ascii="Times New Roman" w:eastAsia="Times New Roman" w:hAnsi="Times New Roman" w:cs="Times New Roman"/>
          <w:sz w:val="24"/>
          <w:szCs w:val="24"/>
          <w:lang w:eastAsia="de-DE"/>
        </w:rPr>
        <w:t xml:space="preserve"> insistiert auf der </w:t>
      </w:r>
      <w:r w:rsidR="00AC161B">
        <w:rPr>
          <w:rFonts w:ascii="Times New Roman" w:eastAsia="Times New Roman" w:hAnsi="Times New Roman" w:cs="Times New Roman"/>
          <w:sz w:val="24"/>
          <w:szCs w:val="24"/>
          <w:lang w:eastAsia="de-DE"/>
        </w:rPr>
        <w:t>Verp</w:t>
      </w:r>
      <w:r w:rsidR="006853F8" w:rsidRPr="003A521E">
        <w:rPr>
          <w:rFonts w:ascii="Times New Roman" w:eastAsia="Times New Roman" w:hAnsi="Times New Roman" w:cs="Times New Roman"/>
          <w:sz w:val="24"/>
          <w:szCs w:val="24"/>
          <w:lang w:eastAsia="de-DE"/>
        </w:rPr>
        <w:t>flicht</w:t>
      </w:r>
      <w:r w:rsidR="00AC161B">
        <w:rPr>
          <w:rFonts w:ascii="Times New Roman" w:eastAsia="Times New Roman" w:hAnsi="Times New Roman" w:cs="Times New Roman"/>
          <w:sz w:val="24"/>
          <w:szCs w:val="24"/>
          <w:lang w:eastAsia="de-DE"/>
        </w:rPr>
        <w:t xml:space="preserve">ung, </w:t>
      </w:r>
      <w:r w:rsidR="00E161A0">
        <w:rPr>
          <w:rFonts w:ascii="Times New Roman" w:eastAsia="Times New Roman" w:hAnsi="Times New Roman" w:cs="Times New Roman"/>
          <w:sz w:val="24"/>
          <w:szCs w:val="24"/>
          <w:lang w:eastAsia="de-DE"/>
        </w:rPr>
        <w:t xml:space="preserve">Deutschland </w:t>
      </w:r>
      <w:r w:rsidR="00AC161B">
        <w:rPr>
          <w:rFonts w:ascii="Times New Roman" w:eastAsia="Times New Roman" w:hAnsi="Times New Roman" w:cs="Times New Roman"/>
          <w:sz w:val="24"/>
          <w:szCs w:val="24"/>
          <w:lang w:eastAsia="de-DE"/>
        </w:rPr>
        <w:t xml:space="preserve">nicht </w:t>
      </w:r>
      <w:r w:rsidR="006853F8" w:rsidRPr="003A521E">
        <w:rPr>
          <w:rFonts w:ascii="Times New Roman" w:eastAsia="Times New Roman" w:hAnsi="Times New Roman" w:cs="Times New Roman"/>
          <w:sz w:val="24"/>
          <w:szCs w:val="24"/>
          <w:lang w:eastAsia="de-DE"/>
        </w:rPr>
        <w:t xml:space="preserve">zu </w:t>
      </w:r>
      <w:r w:rsidR="00AC161B">
        <w:rPr>
          <w:rFonts w:ascii="Times New Roman" w:eastAsia="Times New Roman" w:hAnsi="Times New Roman" w:cs="Times New Roman"/>
          <w:sz w:val="24"/>
          <w:szCs w:val="24"/>
          <w:lang w:eastAsia="de-DE"/>
        </w:rPr>
        <w:t>verlass</w:t>
      </w:r>
      <w:r w:rsidR="006853F8" w:rsidRPr="003A521E">
        <w:rPr>
          <w:rFonts w:ascii="Times New Roman" w:eastAsia="Times New Roman" w:hAnsi="Times New Roman" w:cs="Times New Roman"/>
          <w:sz w:val="24"/>
          <w:szCs w:val="24"/>
          <w:lang w:eastAsia="de-DE"/>
        </w:rPr>
        <w:t xml:space="preserve">en: </w:t>
      </w:r>
    </w:p>
    <w:p w:rsidR="006853F8" w:rsidRPr="003A521E" w:rsidRDefault="006853F8" w:rsidP="00C27CCF">
      <w:pPr>
        <w:spacing w:after="0"/>
        <w:ind w:left="1134"/>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„Dies ist mein Land, und ich will wissen, woher dieser Wandel der Gesichter kommt, diese Fremdheit, die wie Nebel aus dem Grund der Städte aufsteigt […]“</w:t>
      </w:r>
      <w:r w:rsidR="00B25475">
        <w:rPr>
          <w:rFonts w:ascii="Times New Roman" w:eastAsia="Times New Roman" w:hAnsi="Times New Roman" w:cs="Times New Roman"/>
          <w:sz w:val="24"/>
          <w:szCs w:val="24"/>
          <w:lang w:eastAsia="de-DE"/>
        </w:rPr>
        <w:t>.</w:t>
      </w:r>
      <w:r w:rsidRPr="003A521E">
        <w:rPr>
          <w:rFonts w:ascii="Times New Roman" w:eastAsia="Times New Roman" w:hAnsi="Times New Roman" w:cs="Times New Roman"/>
          <w:sz w:val="24"/>
          <w:szCs w:val="24"/>
          <w:lang w:eastAsia="de-DE"/>
        </w:rPr>
        <w:t xml:space="preserve"> </w:t>
      </w:r>
    </w:p>
    <w:p w:rsidR="00021DBD" w:rsidRPr="003A521E" w:rsidRDefault="006853F8" w:rsidP="00C27CCF">
      <w:pPr>
        <w:spacing w:after="0"/>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Der „Begleiter“ repliziert mit kühler Logik</w:t>
      </w:r>
      <w:r w:rsidR="00AC161B">
        <w:rPr>
          <w:rFonts w:ascii="Times New Roman" w:eastAsia="Times New Roman" w:hAnsi="Times New Roman" w:cs="Times New Roman"/>
          <w:sz w:val="24"/>
          <w:szCs w:val="24"/>
          <w:lang w:eastAsia="de-DE"/>
        </w:rPr>
        <w:t>.</w:t>
      </w:r>
      <w:r w:rsidR="00E161A0">
        <w:rPr>
          <w:rFonts w:ascii="Times New Roman" w:eastAsia="Times New Roman" w:hAnsi="Times New Roman" w:cs="Times New Roman"/>
          <w:sz w:val="24"/>
          <w:szCs w:val="24"/>
          <w:lang w:eastAsia="de-DE"/>
        </w:rPr>
        <w:t xml:space="preserve"> </w:t>
      </w:r>
      <w:r w:rsidR="00AC161B">
        <w:rPr>
          <w:rFonts w:ascii="Times New Roman" w:eastAsia="Times New Roman" w:hAnsi="Times New Roman" w:cs="Times New Roman"/>
          <w:sz w:val="24"/>
          <w:szCs w:val="24"/>
          <w:lang w:eastAsia="de-DE"/>
        </w:rPr>
        <w:t>Er</w:t>
      </w:r>
      <w:r w:rsidR="00E161A0">
        <w:rPr>
          <w:rFonts w:ascii="Times New Roman" w:eastAsia="Times New Roman" w:hAnsi="Times New Roman" w:cs="Times New Roman"/>
          <w:sz w:val="24"/>
          <w:szCs w:val="24"/>
          <w:lang w:eastAsia="de-DE"/>
        </w:rPr>
        <w:t xml:space="preserve"> macht</w:t>
      </w:r>
      <w:r w:rsidR="003A521E">
        <w:rPr>
          <w:rFonts w:ascii="Times New Roman" w:eastAsia="Times New Roman" w:hAnsi="Times New Roman" w:cs="Times New Roman"/>
          <w:sz w:val="24"/>
          <w:szCs w:val="24"/>
          <w:lang w:eastAsia="de-DE"/>
        </w:rPr>
        <w:t xml:space="preserve"> </w:t>
      </w:r>
      <w:proofErr w:type="spellStart"/>
      <w:r w:rsidR="003A521E">
        <w:rPr>
          <w:rFonts w:ascii="Times New Roman" w:eastAsia="Times New Roman" w:hAnsi="Times New Roman" w:cs="Times New Roman"/>
          <w:sz w:val="24"/>
          <w:szCs w:val="24"/>
          <w:lang w:eastAsia="de-DE"/>
        </w:rPr>
        <w:t>Kobbe</w:t>
      </w:r>
      <w:proofErr w:type="spellEnd"/>
      <w:r w:rsidR="003A521E">
        <w:rPr>
          <w:rFonts w:ascii="Times New Roman" w:eastAsia="Times New Roman" w:hAnsi="Times New Roman" w:cs="Times New Roman"/>
          <w:sz w:val="24"/>
          <w:szCs w:val="24"/>
          <w:lang w:eastAsia="de-DE"/>
        </w:rPr>
        <w:t xml:space="preserve"> auf die Massenpsych</w:t>
      </w:r>
      <w:r w:rsidR="00E161A0">
        <w:rPr>
          <w:rFonts w:ascii="Times New Roman" w:eastAsia="Times New Roman" w:hAnsi="Times New Roman" w:cs="Times New Roman"/>
          <w:sz w:val="24"/>
          <w:szCs w:val="24"/>
          <w:lang w:eastAsia="de-DE"/>
        </w:rPr>
        <w:t>os</w:t>
      </w:r>
      <w:r w:rsidR="003A521E">
        <w:rPr>
          <w:rFonts w:ascii="Times New Roman" w:eastAsia="Times New Roman" w:hAnsi="Times New Roman" w:cs="Times New Roman"/>
          <w:sz w:val="24"/>
          <w:szCs w:val="24"/>
          <w:lang w:eastAsia="de-DE"/>
        </w:rPr>
        <w:t>e au</w:t>
      </w:r>
      <w:r w:rsidR="003A521E">
        <w:rPr>
          <w:rFonts w:ascii="Times New Roman" w:eastAsia="Times New Roman" w:hAnsi="Times New Roman" w:cs="Times New Roman"/>
          <w:sz w:val="24"/>
          <w:szCs w:val="24"/>
          <w:lang w:eastAsia="de-DE"/>
        </w:rPr>
        <w:t>f</w:t>
      </w:r>
      <w:r w:rsidR="003A521E">
        <w:rPr>
          <w:rFonts w:ascii="Times New Roman" w:eastAsia="Times New Roman" w:hAnsi="Times New Roman" w:cs="Times New Roman"/>
          <w:sz w:val="24"/>
          <w:szCs w:val="24"/>
          <w:lang w:eastAsia="de-DE"/>
        </w:rPr>
        <w:t xml:space="preserve">merksam, die </w:t>
      </w:r>
      <w:r w:rsidR="00AC161B">
        <w:rPr>
          <w:rFonts w:ascii="Times New Roman" w:eastAsia="Times New Roman" w:hAnsi="Times New Roman" w:cs="Times New Roman"/>
          <w:sz w:val="24"/>
          <w:szCs w:val="24"/>
          <w:lang w:eastAsia="de-DE"/>
        </w:rPr>
        <w:t>die Deutschen</w:t>
      </w:r>
      <w:r w:rsidR="003A521E">
        <w:rPr>
          <w:rFonts w:ascii="Times New Roman" w:eastAsia="Times New Roman" w:hAnsi="Times New Roman" w:cs="Times New Roman"/>
          <w:sz w:val="24"/>
          <w:szCs w:val="24"/>
          <w:lang w:eastAsia="de-DE"/>
        </w:rPr>
        <w:t xml:space="preserve"> ergriffen hat</w:t>
      </w:r>
      <w:r w:rsidRPr="003A521E">
        <w:rPr>
          <w:rFonts w:ascii="Times New Roman" w:eastAsia="Times New Roman" w:hAnsi="Times New Roman" w:cs="Times New Roman"/>
          <w:sz w:val="24"/>
          <w:szCs w:val="24"/>
          <w:lang w:eastAsia="de-DE"/>
        </w:rPr>
        <w:t>:</w:t>
      </w:r>
    </w:p>
    <w:p w:rsidR="003A521E" w:rsidRDefault="006853F8" w:rsidP="00C27CCF">
      <w:pPr>
        <w:spacing w:after="0"/>
        <w:ind w:left="1134"/>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„Jene Fremdheit, von der du sprachst, was ist sie anderes als die Kapitulation des Ichs vor einer Wirklichkeit, die zu schwierig geworden ist, um allein bewältigt zu werden. […] ‚Nicht mehr denken müssen</w:t>
      </w:r>
      <w:proofErr w:type="gramStart"/>
      <w:r w:rsidRPr="003A521E">
        <w:rPr>
          <w:rFonts w:ascii="Times New Roman" w:eastAsia="Times New Roman" w:hAnsi="Times New Roman" w:cs="Times New Roman"/>
          <w:sz w:val="24"/>
          <w:szCs w:val="24"/>
          <w:lang w:eastAsia="de-DE"/>
        </w:rPr>
        <w:t>!‘</w:t>
      </w:r>
      <w:proofErr w:type="gramEnd"/>
      <w:r w:rsidRPr="003A521E">
        <w:rPr>
          <w:rFonts w:ascii="Times New Roman" w:eastAsia="Times New Roman" w:hAnsi="Times New Roman" w:cs="Times New Roman"/>
          <w:sz w:val="24"/>
          <w:szCs w:val="24"/>
          <w:lang w:eastAsia="de-DE"/>
        </w:rPr>
        <w:t>, jubeln sie</w:t>
      </w:r>
      <w:r w:rsidR="003A521E">
        <w:rPr>
          <w:rFonts w:ascii="Times New Roman" w:eastAsia="Times New Roman" w:hAnsi="Times New Roman" w:cs="Times New Roman"/>
          <w:sz w:val="24"/>
          <w:szCs w:val="24"/>
          <w:lang w:eastAsia="de-DE"/>
        </w:rPr>
        <w:t xml:space="preserve"> [die Deutschen]</w:t>
      </w:r>
      <w:r w:rsidRPr="003A521E">
        <w:rPr>
          <w:rFonts w:ascii="Times New Roman" w:eastAsia="Times New Roman" w:hAnsi="Times New Roman" w:cs="Times New Roman"/>
          <w:sz w:val="24"/>
          <w:szCs w:val="24"/>
          <w:lang w:eastAsia="de-DE"/>
        </w:rPr>
        <w:t>, während sein Fuß [Hitlers Fuß] über sie hinwegschreitet, nicht mehr allein die graue Leiter des Alltags erklimmen müssen […]. ‚Heil</w:t>
      </w:r>
      <w:proofErr w:type="gramStart"/>
      <w:r w:rsidRPr="003A521E">
        <w:rPr>
          <w:rFonts w:ascii="Times New Roman" w:eastAsia="Times New Roman" w:hAnsi="Times New Roman" w:cs="Times New Roman"/>
          <w:sz w:val="24"/>
          <w:szCs w:val="24"/>
          <w:lang w:eastAsia="de-DE"/>
        </w:rPr>
        <w:t>!‘</w:t>
      </w:r>
      <w:proofErr w:type="gramEnd"/>
      <w:r w:rsidRPr="003A521E">
        <w:rPr>
          <w:rFonts w:ascii="Times New Roman" w:eastAsia="Times New Roman" w:hAnsi="Times New Roman" w:cs="Times New Roman"/>
          <w:sz w:val="24"/>
          <w:szCs w:val="24"/>
          <w:lang w:eastAsia="de-DE"/>
        </w:rPr>
        <w:t xml:space="preserve"> gurgeln sie, den Mund im Schlamm, in jener mystischen Union, die den Gequälten an seinen Quäler, das Opfer an den Opfernd</w:t>
      </w:r>
      <w:r w:rsidR="003A521E" w:rsidRPr="003A521E">
        <w:rPr>
          <w:rFonts w:ascii="Times New Roman" w:eastAsia="Times New Roman" w:hAnsi="Times New Roman" w:cs="Times New Roman"/>
          <w:sz w:val="24"/>
          <w:szCs w:val="24"/>
          <w:lang w:eastAsia="de-DE"/>
        </w:rPr>
        <w:t>en bindet […].</w:t>
      </w:r>
      <w:r w:rsidR="003A521E">
        <w:rPr>
          <w:rFonts w:ascii="Times New Roman" w:eastAsia="Times New Roman" w:hAnsi="Times New Roman" w:cs="Times New Roman"/>
          <w:sz w:val="24"/>
          <w:szCs w:val="24"/>
          <w:lang w:eastAsia="de-DE"/>
        </w:rPr>
        <w:t>“</w:t>
      </w:r>
    </w:p>
    <w:p w:rsidR="006853F8" w:rsidRPr="003A521E" w:rsidRDefault="00B175B5" w:rsidP="00C27CCF">
      <w:pPr>
        <w:spacing w:after="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Der Entschluss, </w:t>
      </w:r>
      <w:r w:rsidR="003A521E" w:rsidRPr="003A521E">
        <w:rPr>
          <w:rFonts w:ascii="Times New Roman" w:eastAsia="Times New Roman" w:hAnsi="Times New Roman" w:cs="Times New Roman"/>
          <w:sz w:val="24"/>
          <w:szCs w:val="24"/>
          <w:lang w:eastAsia="de-DE"/>
        </w:rPr>
        <w:t>D</w:t>
      </w:r>
      <w:r>
        <w:rPr>
          <w:rFonts w:ascii="Times New Roman" w:eastAsia="Times New Roman" w:hAnsi="Times New Roman" w:cs="Times New Roman"/>
          <w:sz w:val="24"/>
          <w:szCs w:val="24"/>
          <w:lang w:eastAsia="de-DE"/>
        </w:rPr>
        <w:t>eutschland zu verlassen,</w:t>
      </w:r>
      <w:r w:rsidR="003A521E">
        <w:rPr>
          <w:rFonts w:ascii="Times New Roman" w:eastAsia="Times New Roman" w:hAnsi="Times New Roman" w:cs="Times New Roman"/>
          <w:sz w:val="24"/>
          <w:szCs w:val="24"/>
          <w:lang w:eastAsia="de-DE"/>
        </w:rPr>
        <w:t xml:space="preserve"> ist</w:t>
      </w:r>
      <w:r w:rsidRPr="00B175B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unter solchen</w:t>
      </w:r>
      <w:r w:rsidRPr="00B175B5">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Umständen</w:t>
      </w:r>
      <w:r w:rsidR="00E161A0">
        <w:rPr>
          <w:rFonts w:ascii="Times New Roman" w:eastAsia="Times New Roman" w:hAnsi="Times New Roman" w:cs="Times New Roman"/>
          <w:sz w:val="24"/>
          <w:szCs w:val="24"/>
          <w:lang w:eastAsia="de-DE"/>
        </w:rPr>
        <w:t xml:space="preserve"> </w:t>
      </w:r>
      <w:r w:rsidR="003A521E">
        <w:rPr>
          <w:rFonts w:ascii="Times New Roman" w:eastAsia="Times New Roman" w:hAnsi="Times New Roman" w:cs="Times New Roman"/>
          <w:sz w:val="24"/>
          <w:szCs w:val="24"/>
          <w:lang w:eastAsia="de-DE"/>
        </w:rPr>
        <w:t>keine Schande, so</w:t>
      </w:r>
      <w:r w:rsidR="003A521E">
        <w:rPr>
          <w:rFonts w:ascii="Times New Roman" w:eastAsia="Times New Roman" w:hAnsi="Times New Roman" w:cs="Times New Roman"/>
          <w:sz w:val="24"/>
          <w:szCs w:val="24"/>
          <w:lang w:eastAsia="de-DE"/>
        </w:rPr>
        <w:t>n</w:t>
      </w:r>
      <w:r w:rsidR="003A521E">
        <w:rPr>
          <w:rFonts w:ascii="Times New Roman" w:eastAsia="Times New Roman" w:hAnsi="Times New Roman" w:cs="Times New Roman"/>
          <w:sz w:val="24"/>
          <w:szCs w:val="24"/>
          <w:lang w:eastAsia="de-DE"/>
        </w:rPr>
        <w:t>dern</w:t>
      </w:r>
      <w:r>
        <w:rPr>
          <w:rFonts w:ascii="Times New Roman" w:eastAsia="Times New Roman" w:hAnsi="Times New Roman" w:cs="Times New Roman"/>
          <w:sz w:val="24"/>
          <w:szCs w:val="24"/>
          <w:lang w:eastAsia="de-DE"/>
        </w:rPr>
        <w:t>,</w:t>
      </w:r>
      <w:r w:rsidR="003A521E">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wie der Begleiter argumentiert: </w:t>
      </w:r>
      <w:r w:rsidR="003A521E">
        <w:rPr>
          <w:rFonts w:ascii="Times New Roman" w:eastAsia="Times New Roman" w:hAnsi="Times New Roman" w:cs="Times New Roman"/>
          <w:sz w:val="24"/>
          <w:szCs w:val="24"/>
          <w:lang w:eastAsia="de-DE"/>
        </w:rPr>
        <w:t>„‚</w:t>
      </w:r>
      <w:r w:rsidR="003A521E" w:rsidRPr="003A521E">
        <w:rPr>
          <w:rFonts w:ascii="Times New Roman" w:eastAsia="Times New Roman" w:hAnsi="Times New Roman" w:cs="Times New Roman"/>
          <w:sz w:val="24"/>
          <w:szCs w:val="24"/>
          <w:lang w:eastAsia="de-DE"/>
        </w:rPr>
        <w:t>der Tribut, den der Freie für den Verlust seiner Fre</w:t>
      </w:r>
      <w:r w:rsidR="003A521E" w:rsidRPr="003A521E">
        <w:rPr>
          <w:rFonts w:ascii="Times New Roman" w:eastAsia="Times New Roman" w:hAnsi="Times New Roman" w:cs="Times New Roman"/>
          <w:sz w:val="24"/>
          <w:szCs w:val="24"/>
          <w:lang w:eastAsia="de-DE"/>
        </w:rPr>
        <w:t>i</w:t>
      </w:r>
      <w:r w:rsidR="003A521E" w:rsidRPr="003A521E">
        <w:rPr>
          <w:rFonts w:ascii="Times New Roman" w:eastAsia="Times New Roman" w:hAnsi="Times New Roman" w:cs="Times New Roman"/>
          <w:sz w:val="24"/>
          <w:szCs w:val="24"/>
          <w:lang w:eastAsia="de-DE"/>
        </w:rPr>
        <w:t>heit zu entrichten hat</w:t>
      </w:r>
      <w:proofErr w:type="gramStart"/>
      <w:r w:rsidR="003A521E" w:rsidRPr="003A521E">
        <w:rPr>
          <w:rFonts w:ascii="Times New Roman" w:eastAsia="Times New Roman" w:hAnsi="Times New Roman" w:cs="Times New Roman"/>
          <w:sz w:val="24"/>
          <w:szCs w:val="24"/>
          <w:lang w:eastAsia="de-DE"/>
        </w:rPr>
        <w:t>.‘</w:t>
      </w:r>
      <w:proofErr w:type="gramEnd"/>
      <w:r w:rsidR="003A521E" w:rsidRPr="003A521E">
        <w:rPr>
          <w:rFonts w:ascii="Times New Roman" w:eastAsia="Times New Roman" w:hAnsi="Times New Roman" w:cs="Times New Roman"/>
          <w:sz w:val="24"/>
          <w:szCs w:val="24"/>
          <w:lang w:eastAsia="de-DE"/>
        </w:rPr>
        <w:t>“ (</w:t>
      </w:r>
      <w:proofErr w:type="spellStart"/>
      <w:r w:rsidR="003A521E" w:rsidRPr="003A521E">
        <w:rPr>
          <w:rFonts w:ascii="Times New Roman" w:eastAsia="Times New Roman" w:hAnsi="Times New Roman" w:cs="Times New Roman"/>
          <w:i/>
          <w:sz w:val="24"/>
          <w:szCs w:val="24"/>
          <w:lang w:eastAsia="de-DE"/>
        </w:rPr>
        <w:t>WuV</w:t>
      </w:r>
      <w:proofErr w:type="spellEnd"/>
      <w:r w:rsidR="003A521E" w:rsidRPr="003A521E">
        <w:rPr>
          <w:rFonts w:ascii="Times New Roman" w:eastAsia="Times New Roman" w:hAnsi="Times New Roman" w:cs="Times New Roman"/>
          <w:sz w:val="24"/>
          <w:szCs w:val="24"/>
          <w:lang w:eastAsia="de-DE"/>
        </w:rPr>
        <w:t>, S. 94 f.)</w:t>
      </w:r>
    </w:p>
    <w:p w:rsidR="00CE2274" w:rsidRPr="003A521E" w:rsidRDefault="003A521E" w:rsidP="00C27CCF">
      <w:pPr>
        <w:spacing w:after="0"/>
        <w:ind w:firstLine="708"/>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w:t>
      </w:r>
      <w:r w:rsidR="00E161A0">
        <w:rPr>
          <w:rFonts w:ascii="Times New Roman" w:eastAsia="Times New Roman" w:hAnsi="Times New Roman" w:cs="Times New Roman"/>
          <w:sz w:val="24"/>
          <w:szCs w:val="24"/>
          <w:lang w:eastAsia="de-DE"/>
        </w:rPr>
        <w:t>Auseinandersetzung</w:t>
      </w:r>
      <w:r>
        <w:rPr>
          <w:rFonts w:ascii="Times New Roman" w:eastAsia="Times New Roman" w:hAnsi="Times New Roman" w:cs="Times New Roman"/>
          <w:sz w:val="24"/>
          <w:szCs w:val="24"/>
          <w:lang w:eastAsia="de-DE"/>
        </w:rPr>
        <w:t xml:space="preserve"> zwischen dem Ich-Erzähler und dem </w:t>
      </w:r>
      <w:r w:rsidR="00075D3C" w:rsidRPr="003A521E">
        <w:rPr>
          <w:rFonts w:ascii="Times New Roman" w:eastAsia="Times New Roman" w:hAnsi="Times New Roman" w:cs="Times New Roman"/>
          <w:sz w:val="24"/>
          <w:szCs w:val="24"/>
          <w:lang w:eastAsia="de-DE"/>
        </w:rPr>
        <w:t xml:space="preserve">„Begleiter“ </w:t>
      </w:r>
      <w:r w:rsidR="0020102C">
        <w:rPr>
          <w:rFonts w:ascii="Times New Roman" w:eastAsia="Times New Roman" w:hAnsi="Times New Roman" w:cs="Times New Roman"/>
          <w:sz w:val="24"/>
          <w:szCs w:val="24"/>
          <w:lang w:eastAsia="de-DE"/>
        </w:rPr>
        <w:t xml:space="preserve">setzt sich </w:t>
      </w:r>
      <w:r w:rsidR="00075D3C" w:rsidRPr="003A521E">
        <w:rPr>
          <w:rFonts w:ascii="Times New Roman" w:eastAsia="Times New Roman" w:hAnsi="Times New Roman" w:cs="Times New Roman"/>
          <w:sz w:val="24"/>
          <w:szCs w:val="24"/>
          <w:lang w:eastAsia="de-DE"/>
        </w:rPr>
        <w:t>in dem</w:t>
      </w:r>
      <w:r w:rsidR="0081313F" w:rsidRPr="003A521E">
        <w:rPr>
          <w:rFonts w:ascii="Times New Roman" w:eastAsia="Times New Roman" w:hAnsi="Times New Roman" w:cs="Times New Roman"/>
          <w:sz w:val="24"/>
          <w:szCs w:val="24"/>
          <w:lang w:eastAsia="de-DE"/>
        </w:rPr>
        <w:t xml:space="preserve"> sich</w:t>
      </w:r>
      <w:r w:rsidR="005036CA" w:rsidRPr="003A521E">
        <w:rPr>
          <w:rFonts w:ascii="Times New Roman" w:eastAsia="Times New Roman" w:hAnsi="Times New Roman" w:cs="Times New Roman"/>
          <w:sz w:val="24"/>
          <w:szCs w:val="24"/>
          <w:lang w:eastAsia="de-DE"/>
        </w:rPr>
        <w:t xml:space="preserve"> unmittelbar anschließende</w:t>
      </w:r>
      <w:r w:rsidR="00075D3C" w:rsidRPr="003A521E">
        <w:rPr>
          <w:rFonts w:ascii="Times New Roman" w:eastAsia="Times New Roman" w:hAnsi="Times New Roman" w:cs="Times New Roman"/>
          <w:sz w:val="24"/>
          <w:szCs w:val="24"/>
          <w:lang w:eastAsia="de-DE"/>
        </w:rPr>
        <w:t>n Abschnitt</w:t>
      </w:r>
      <w:r w:rsidR="005036CA" w:rsidRPr="003A521E">
        <w:rPr>
          <w:rFonts w:ascii="Times New Roman" w:eastAsia="Times New Roman" w:hAnsi="Times New Roman" w:cs="Times New Roman"/>
          <w:sz w:val="24"/>
          <w:szCs w:val="24"/>
          <w:lang w:eastAsia="de-DE"/>
        </w:rPr>
        <w:t xml:space="preserve"> </w:t>
      </w:r>
      <w:r w:rsidR="0020102C">
        <w:rPr>
          <w:rFonts w:ascii="Times New Roman" w:eastAsia="Times New Roman" w:hAnsi="Times New Roman" w:cs="Times New Roman"/>
          <w:sz w:val="24"/>
          <w:szCs w:val="24"/>
          <w:lang w:eastAsia="de-DE"/>
        </w:rPr>
        <w:t>fort</w:t>
      </w:r>
      <w:r w:rsidR="00075D3C" w:rsidRPr="003A521E">
        <w:rPr>
          <w:rFonts w:ascii="Times New Roman" w:eastAsia="Times New Roman" w:hAnsi="Times New Roman" w:cs="Times New Roman"/>
          <w:sz w:val="24"/>
          <w:szCs w:val="24"/>
          <w:lang w:eastAsia="de-DE"/>
        </w:rPr>
        <w:t xml:space="preserve">. </w:t>
      </w:r>
      <w:r w:rsidR="00E161A0">
        <w:rPr>
          <w:rFonts w:ascii="Times New Roman" w:eastAsia="Times New Roman" w:hAnsi="Times New Roman" w:cs="Times New Roman"/>
          <w:sz w:val="24"/>
          <w:szCs w:val="24"/>
          <w:lang w:eastAsia="de-DE"/>
        </w:rPr>
        <w:t>D</w:t>
      </w:r>
      <w:r w:rsidR="00075D3C" w:rsidRPr="003A521E">
        <w:rPr>
          <w:rFonts w:ascii="Times New Roman" w:eastAsia="Times New Roman" w:hAnsi="Times New Roman" w:cs="Times New Roman"/>
          <w:sz w:val="24"/>
          <w:szCs w:val="24"/>
          <w:lang w:eastAsia="de-DE"/>
        </w:rPr>
        <w:t xml:space="preserve">ie Szene </w:t>
      </w:r>
      <w:r w:rsidR="00B175B5">
        <w:rPr>
          <w:rFonts w:ascii="Times New Roman" w:eastAsia="Times New Roman" w:hAnsi="Times New Roman" w:cs="Times New Roman"/>
          <w:sz w:val="24"/>
          <w:szCs w:val="24"/>
          <w:lang w:eastAsia="de-DE"/>
        </w:rPr>
        <w:t xml:space="preserve">spielt in </w:t>
      </w:r>
      <w:r w:rsidR="00075D3C" w:rsidRPr="003A521E">
        <w:rPr>
          <w:rFonts w:ascii="Times New Roman" w:eastAsia="Times New Roman" w:hAnsi="Times New Roman" w:cs="Times New Roman"/>
          <w:sz w:val="24"/>
          <w:szCs w:val="24"/>
          <w:lang w:eastAsia="de-DE"/>
        </w:rPr>
        <w:t>eine</w:t>
      </w:r>
      <w:r w:rsidR="00B175B5">
        <w:rPr>
          <w:rFonts w:ascii="Times New Roman" w:eastAsia="Times New Roman" w:hAnsi="Times New Roman" w:cs="Times New Roman"/>
          <w:sz w:val="24"/>
          <w:szCs w:val="24"/>
          <w:lang w:eastAsia="de-DE"/>
        </w:rPr>
        <w:t>r</w:t>
      </w:r>
      <w:r w:rsidR="00075D3C" w:rsidRPr="003A521E">
        <w:rPr>
          <w:rFonts w:ascii="Times New Roman" w:eastAsia="Times New Roman" w:hAnsi="Times New Roman" w:cs="Times New Roman"/>
          <w:sz w:val="24"/>
          <w:szCs w:val="24"/>
          <w:lang w:eastAsia="de-DE"/>
        </w:rPr>
        <w:t xml:space="preserve"> Bar, die z</w:t>
      </w:r>
      <w:r w:rsidR="00075D3C" w:rsidRPr="003A521E">
        <w:rPr>
          <w:rFonts w:ascii="Times New Roman" w:eastAsia="Times New Roman" w:hAnsi="Times New Roman" w:cs="Times New Roman"/>
          <w:sz w:val="24"/>
          <w:szCs w:val="24"/>
          <w:lang w:eastAsia="de-DE"/>
        </w:rPr>
        <w:t>u</w:t>
      </w:r>
      <w:r w:rsidR="00075D3C" w:rsidRPr="003A521E">
        <w:rPr>
          <w:rFonts w:ascii="Times New Roman" w:eastAsia="Times New Roman" w:hAnsi="Times New Roman" w:cs="Times New Roman"/>
          <w:sz w:val="24"/>
          <w:szCs w:val="24"/>
          <w:lang w:eastAsia="de-DE"/>
        </w:rPr>
        <w:t>gleich ein Bordell ist</w:t>
      </w:r>
      <w:r w:rsidR="00B175B5">
        <w:rPr>
          <w:rFonts w:ascii="Times New Roman" w:eastAsia="Times New Roman" w:hAnsi="Times New Roman" w:cs="Times New Roman"/>
          <w:sz w:val="24"/>
          <w:szCs w:val="24"/>
          <w:lang w:eastAsia="de-DE"/>
        </w:rPr>
        <w:t>. Diesmal wird der Begriff „Schafott der Trinker“ ausdrücklich genannt:</w:t>
      </w:r>
    </w:p>
    <w:p w:rsidR="00CE2274" w:rsidRPr="003A521E" w:rsidRDefault="005036CA" w:rsidP="00C27CCF">
      <w:pPr>
        <w:spacing w:after="0"/>
        <w:ind w:left="1134"/>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„Er [der Begleiter] saß neben mir auf einem roten Hocker in der Bar, in der viele rote Hocker standen. Auch die Wände waren rot ausgeschlagen. Es war das Sch</w:t>
      </w:r>
      <w:r w:rsidRPr="003A521E">
        <w:rPr>
          <w:rFonts w:ascii="Times New Roman" w:eastAsia="Times New Roman" w:hAnsi="Times New Roman" w:cs="Times New Roman"/>
          <w:sz w:val="24"/>
          <w:szCs w:val="24"/>
          <w:lang w:eastAsia="de-DE"/>
        </w:rPr>
        <w:t>a</w:t>
      </w:r>
      <w:r w:rsidRPr="003A521E">
        <w:rPr>
          <w:rFonts w:ascii="Times New Roman" w:eastAsia="Times New Roman" w:hAnsi="Times New Roman" w:cs="Times New Roman"/>
          <w:sz w:val="24"/>
          <w:szCs w:val="24"/>
          <w:lang w:eastAsia="de-DE"/>
        </w:rPr>
        <w:t>fott der Trinker. Ein weiß gekleideter Kalfaktor verabreichte letzte Erfris</w:t>
      </w:r>
      <w:r w:rsidR="003B5BAA" w:rsidRPr="003A521E">
        <w:rPr>
          <w:rFonts w:ascii="Times New Roman" w:eastAsia="Times New Roman" w:hAnsi="Times New Roman" w:cs="Times New Roman"/>
          <w:sz w:val="24"/>
          <w:szCs w:val="24"/>
          <w:lang w:eastAsia="de-DE"/>
        </w:rPr>
        <w:t>c</w:t>
      </w:r>
      <w:r w:rsidRPr="003A521E">
        <w:rPr>
          <w:rFonts w:ascii="Times New Roman" w:eastAsia="Times New Roman" w:hAnsi="Times New Roman" w:cs="Times New Roman"/>
          <w:sz w:val="24"/>
          <w:szCs w:val="24"/>
          <w:lang w:eastAsia="de-DE"/>
        </w:rPr>
        <w:t>hungen. Süße Mädchen gingen umher und verkauften sich an die Verurteilten. Ein Piano spielte.“</w:t>
      </w:r>
    </w:p>
    <w:p w:rsidR="00CE2274" w:rsidRPr="003A521E" w:rsidRDefault="003B5BAA" w:rsidP="00C27CCF">
      <w:pPr>
        <w:spacing w:after="0"/>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 xml:space="preserve">Das Gespräch </w:t>
      </w:r>
      <w:r w:rsidR="00B175B5">
        <w:rPr>
          <w:rFonts w:ascii="Times New Roman" w:eastAsia="Times New Roman" w:hAnsi="Times New Roman" w:cs="Times New Roman"/>
          <w:sz w:val="24"/>
          <w:szCs w:val="24"/>
          <w:lang w:eastAsia="de-DE"/>
        </w:rPr>
        <w:t xml:space="preserve">zwischen der Ich-Figur und dem „Begleiter“ </w:t>
      </w:r>
      <w:r w:rsidRPr="003A521E">
        <w:rPr>
          <w:rFonts w:ascii="Times New Roman" w:eastAsia="Times New Roman" w:hAnsi="Times New Roman" w:cs="Times New Roman"/>
          <w:sz w:val="24"/>
          <w:szCs w:val="24"/>
          <w:lang w:eastAsia="de-DE"/>
        </w:rPr>
        <w:t xml:space="preserve">konzentriert sich </w:t>
      </w:r>
      <w:r w:rsidR="00B175B5">
        <w:rPr>
          <w:rFonts w:ascii="Times New Roman" w:eastAsia="Times New Roman" w:hAnsi="Times New Roman" w:cs="Times New Roman"/>
          <w:sz w:val="24"/>
          <w:szCs w:val="24"/>
          <w:lang w:eastAsia="de-DE"/>
        </w:rPr>
        <w:t>erneut</w:t>
      </w:r>
      <w:r w:rsidR="0020102C">
        <w:rPr>
          <w:rFonts w:ascii="Times New Roman" w:eastAsia="Times New Roman" w:hAnsi="Times New Roman" w:cs="Times New Roman"/>
          <w:sz w:val="24"/>
          <w:szCs w:val="24"/>
          <w:lang w:eastAsia="de-DE"/>
        </w:rPr>
        <w:t xml:space="preserve"> </w:t>
      </w:r>
      <w:r w:rsidRPr="003A521E">
        <w:rPr>
          <w:rFonts w:ascii="Times New Roman" w:eastAsia="Times New Roman" w:hAnsi="Times New Roman" w:cs="Times New Roman"/>
          <w:sz w:val="24"/>
          <w:szCs w:val="24"/>
          <w:lang w:eastAsia="de-DE"/>
        </w:rPr>
        <w:t xml:space="preserve">auf die Vorgänge, die sich </w:t>
      </w:r>
      <w:r w:rsidR="00E161A0">
        <w:rPr>
          <w:rFonts w:ascii="Times New Roman" w:eastAsia="Times New Roman" w:hAnsi="Times New Roman" w:cs="Times New Roman"/>
          <w:sz w:val="24"/>
          <w:szCs w:val="24"/>
          <w:lang w:eastAsia="de-DE"/>
        </w:rPr>
        <w:t>m</w:t>
      </w:r>
      <w:r w:rsidRPr="003A521E">
        <w:rPr>
          <w:rFonts w:ascii="Times New Roman" w:eastAsia="Times New Roman" w:hAnsi="Times New Roman" w:cs="Times New Roman"/>
          <w:sz w:val="24"/>
          <w:szCs w:val="24"/>
          <w:lang w:eastAsia="de-DE"/>
        </w:rPr>
        <w:t>oment</w:t>
      </w:r>
      <w:r w:rsidR="00E161A0">
        <w:rPr>
          <w:rFonts w:ascii="Times New Roman" w:eastAsia="Times New Roman" w:hAnsi="Times New Roman" w:cs="Times New Roman"/>
          <w:sz w:val="24"/>
          <w:szCs w:val="24"/>
          <w:lang w:eastAsia="de-DE"/>
        </w:rPr>
        <w:t>an</w:t>
      </w:r>
      <w:r w:rsidRPr="003A521E">
        <w:rPr>
          <w:rFonts w:ascii="Times New Roman" w:eastAsia="Times New Roman" w:hAnsi="Times New Roman" w:cs="Times New Roman"/>
          <w:sz w:val="24"/>
          <w:szCs w:val="24"/>
          <w:lang w:eastAsia="de-DE"/>
        </w:rPr>
        <w:t xml:space="preserve"> in Deutschland abspielen. </w:t>
      </w:r>
      <w:r w:rsidR="00A82B12" w:rsidRPr="003A521E">
        <w:rPr>
          <w:rFonts w:ascii="Times New Roman" w:eastAsia="Times New Roman" w:hAnsi="Times New Roman" w:cs="Times New Roman"/>
          <w:sz w:val="24"/>
          <w:szCs w:val="24"/>
          <w:lang w:eastAsia="de-DE"/>
        </w:rPr>
        <w:t>Die</w:t>
      </w:r>
      <w:r w:rsidRPr="003A521E">
        <w:rPr>
          <w:rFonts w:ascii="Times New Roman" w:eastAsia="Times New Roman" w:hAnsi="Times New Roman" w:cs="Times New Roman"/>
          <w:sz w:val="24"/>
          <w:szCs w:val="24"/>
          <w:lang w:eastAsia="de-DE"/>
        </w:rPr>
        <w:t xml:space="preserve"> Ich-</w:t>
      </w:r>
      <w:r w:rsidR="00A82B12" w:rsidRPr="003A521E">
        <w:rPr>
          <w:rFonts w:ascii="Times New Roman" w:eastAsia="Times New Roman" w:hAnsi="Times New Roman" w:cs="Times New Roman"/>
          <w:sz w:val="24"/>
          <w:szCs w:val="24"/>
          <w:lang w:eastAsia="de-DE"/>
        </w:rPr>
        <w:t>Figur</w:t>
      </w:r>
      <w:r w:rsidRPr="003A521E">
        <w:rPr>
          <w:rFonts w:ascii="Times New Roman" w:eastAsia="Times New Roman" w:hAnsi="Times New Roman" w:cs="Times New Roman"/>
          <w:sz w:val="24"/>
          <w:szCs w:val="24"/>
          <w:lang w:eastAsia="de-DE"/>
        </w:rPr>
        <w:t xml:space="preserve"> sagt</w:t>
      </w:r>
      <w:r w:rsidR="00A82B12" w:rsidRPr="003A521E">
        <w:rPr>
          <w:rFonts w:ascii="Times New Roman" w:eastAsia="Times New Roman" w:hAnsi="Times New Roman" w:cs="Times New Roman"/>
          <w:sz w:val="24"/>
          <w:szCs w:val="24"/>
          <w:lang w:eastAsia="de-DE"/>
        </w:rPr>
        <w:t xml:space="preserve">, </w:t>
      </w:r>
      <w:r w:rsidRPr="003A521E">
        <w:rPr>
          <w:rFonts w:ascii="Times New Roman" w:eastAsia="Times New Roman" w:hAnsi="Times New Roman" w:cs="Times New Roman"/>
          <w:sz w:val="24"/>
          <w:szCs w:val="24"/>
          <w:lang w:eastAsia="de-DE"/>
        </w:rPr>
        <w:t>dass man über d</w:t>
      </w:r>
      <w:r w:rsidR="00075D3C" w:rsidRPr="003A521E">
        <w:rPr>
          <w:rFonts w:ascii="Times New Roman" w:eastAsia="Times New Roman" w:hAnsi="Times New Roman" w:cs="Times New Roman"/>
          <w:sz w:val="24"/>
          <w:szCs w:val="24"/>
          <w:lang w:eastAsia="de-DE"/>
        </w:rPr>
        <w:t>ieses</w:t>
      </w:r>
      <w:r w:rsidRPr="003A521E">
        <w:rPr>
          <w:rFonts w:ascii="Times New Roman" w:eastAsia="Times New Roman" w:hAnsi="Times New Roman" w:cs="Times New Roman"/>
          <w:sz w:val="24"/>
          <w:szCs w:val="24"/>
          <w:lang w:eastAsia="de-DE"/>
        </w:rPr>
        <w:t xml:space="preserve"> Geschehen „viele Bücher“ schreiben w</w:t>
      </w:r>
      <w:r w:rsidR="00943529" w:rsidRPr="003A521E">
        <w:rPr>
          <w:rFonts w:ascii="Times New Roman" w:eastAsia="Times New Roman" w:hAnsi="Times New Roman" w:cs="Times New Roman"/>
          <w:sz w:val="24"/>
          <w:szCs w:val="24"/>
          <w:lang w:eastAsia="de-DE"/>
        </w:rPr>
        <w:t>e</w:t>
      </w:r>
      <w:r w:rsidRPr="003A521E">
        <w:rPr>
          <w:rFonts w:ascii="Times New Roman" w:eastAsia="Times New Roman" w:hAnsi="Times New Roman" w:cs="Times New Roman"/>
          <w:sz w:val="24"/>
          <w:szCs w:val="24"/>
          <w:lang w:eastAsia="de-DE"/>
        </w:rPr>
        <w:t>rd</w:t>
      </w:r>
      <w:r w:rsidR="00943529" w:rsidRPr="003A521E">
        <w:rPr>
          <w:rFonts w:ascii="Times New Roman" w:eastAsia="Times New Roman" w:hAnsi="Times New Roman" w:cs="Times New Roman"/>
          <w:sz w:val="24"/>
          <w:szCs w:val="24"/>
          <w:lang w:eastAsia="de-DE"/>
        </w:rPr>
        <w:t>e</w:t>
      </w:r>
      <w:r w:rsidR="00A82B12" w:rsidRPr="003A521E">
        <w:rPr>
          <w:rFonts w:ascii="Times New Roman" w:eastAsia="Times New Roman" w:hAnsi="Times New Roman" w:cs="Times New Roman"/>
          <w:sz w:val="24"/>
          <w:szCs w:val="24"/>
          <w:lang w:eastAsia="de-DE"/>
        </w:rPr>
        <w:t>. D</w:t>
      </w:r>
      <w:r w:rsidRPr="003A521E">
        <w:rPr>
          <w:rFonts w:ascii="Times New Roman" w:eastAsia="Times New Roman" w:hAnsi="Times New Roman" w:cs="Times New Roman"/>
          <w:sz w:val="24"/>
          <w:szCs w:val="24"/>
          <w:lang w:eastAsia="de-DE"/>
        </w:rPr>
        <w:t xml:space="preserve">er Begleiter </w:t>
      </w:r>
      <w:r w:rsidR="004C72B8" w:rsidRPr="003A521E">
        <w:rPr>
          <w:rFonts w:ascii="Times New Roman" w:eastAsia="Times New Roman" w:hAnsi="Times New Roman" w:cs="Times New Roman"/>
          <w:sz w:val="24"/>
          <w:szCs w:val="24"/>
          <w:lang w:eastAsia="de-DE"/>
        </w:rPr>
        <w:t>fügt dieser Bemerkung se</w:t>
      </w:r>
      <w:r w:rsidR="004C72B8" w:rsidRPr="003A521E">
        <w:rPr>
          <w:rFonts w:ascii="Times New Roman" w:eastAsia="Times New Roman" w:hAnsi="Times New Roman" w:cs="Times New Roman"/>
          <w:sz w:val="24"/>
          <w:szCs w:val="24"/>
          <w:lang w:eastAsia="de-DE"/>
        </w:rPr>
        <w:t>i</w:t>
      </w:r>
      <w:r w:rsidR="004C72B8" w:rsidRPr="003A521E">
        <w:rPr>
          <w:rFonts w:ascii="Times New Roman" w:eastAsia="Times New Roman" w:hAnsi="Times New Roman" w:cs="Times New Roman"/>
          <w:sz w:val="24"/>
          <w:szCs w:val="24"/>
          <w:lang w:eastAsia="de-DE"/>
        </w:rPr>
        <w:lastRenderedPageBreak/>
        <w:t>nerseits einen Hinweis auf die „Verführbarkeit der Menschen“ hinzu sowie auf</w:t>
      </w:r>
      <w:r w:rsidRPr="003A521E">
        <w:rPr>
          <w:rFonts w:ascii="Times New Roman" w:eastAsia="Times New Roman" w:hAnsi="Times New Roman" w:cs="Times New Roman"/>
          <w:sz w:val="24"/>
          <w:szCs w:val="24"/>
          <w:lang w:eastAsia="de-DE"/>
        </w:rPr>
        <w:t xml:space="preserve"> die Eigeng</w:t>
      </w:r>
      <w:r w:rsidRPr="003A521E">
        <w:rPr>
          <w:rFonts w:ascii="Times New Roman" w:eastAsia="Times New Roman" w:hAnsi="Times New Roman" w:cs="Times New Roman"/>
          <w:sz w:val="24"/>
          <w:szCs w:val="24"/>
          <w:lang w:eastAsia="de-DE"/>
        </w:rPr>
        <w:t>e</w:t>
      </w:r>
      <w:r w:rsidRPr="003A521E">
        <w:rPr>
          <w:rFonts w:ascii="Times New Roman" w:eastAsia="Times New Roman" w:hAnsi="Times New Roman" w:cs="Times New Roman"/>
          <w:sz w:val="24"/>
          <w:szCs w:val="24"/>
          <w:lang w:eastAsia="de-DE"/>
        </w:rPr>
        <w:t xml:space="preserve">setzlichkeit des kollektiven Mordrausches: </w:t>
      </w:r>
    </w:p>
    <w:p w:rsidR="00CE2274" w:rsidRPr="003A521E" w:rsidRDefault="00CE2274" w:rsidP="00C27CCF">
      <w:pPr>
        <w:spacing w:after="0"/>
        <w:ind w:left="1134"/>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w:t>
      </w:r>
      <w:r w:rsidR="003B5BAA" w:rsidRPr="003A521E">
        <w:rPr>
          <w:rFonts w:ascii="Times New Roman" w:eastAsia="Times New Roman" w:hAnsi="Times New Roman" w:cs="Times New Roman"/>
          <w:sz w:val="24"/>
          <w:szCs w:val="24"/>
          <w:lang w:eastAsia="de-DE"/>
        </w:rPr>
        <w:t>Es liegt eine große Verführung darin, das Verbotene zur Staatsreligion zu erh</w:t>
      </w:r>
      <w:r w:rsidR="003B5BAA" w:rsidRPr="003A521E">
        <w:rPr>
          <w:rFonts w:ascii="Times New Roman" w:eastAsia="Times New Roman" w:hAnsi="Times New Roman" w:cs="Times New Roman"/>
          <w:sz w:val="24"/>
          <w:szCs w:val="24"/>
          <w:lang w:eastAsia="de-DE"/>
        </w:rPr>
        <w:t>e</w:t>
      </w:r>
      <w:r w:rsidR="003B5BAA" w:rsidRPr="003A521E">
        <w:rPr>
          <w:rFonts w:ascii="Times New Roman" w:eastAsia="Times New Roman" w:hAnsi="Times New Roman" w:cs="Times New Roman"/>
          <w:sz w:val="24"/>
          <w:szCs w:val="24"/>
          <w:lang w:eastAsia="de-DE"/>
        </w:rPr>
        <w:t xml:space="preserve">ben. […] </w:t>
      </w:r>
      <w:r w:rsidRPr="003A521E">
        <w:rPr>
          <w:rFonts w:ascii="Times New Roman" w:eastAsia="Times New Roman" w:hAnsi="Times New Roman" w:cs="Times New Roman"/>
          <w:sz w:val="24"/>
          <w:szCs w:val="24"/>
          <w:lang w:eastAsia="de-DE"/>
        </w:rPr>
        <w:t>Jetzt fordert man ihn [den Menschen] auf, sich öffentlich dazu zu b</w:t>
      </w:r>
      <w:r w:rsidRPr="003A521E">
        <w:rPr>
          <w:rFonts w:ascii="Times New Roman" w:eastAsia="Times New Roman" w:hAnsi="Times New Roman" w:cs="Times New Roman"/>
          <w:sz w:val="24"/>
          <w:szCs w:val="24"/>
          <w:lang w:eastAsia="de-DE"/>
        </w:rPr>
        <w:t>e</w:t>
      </w:r>
      <w:r w:rsidRPr="003A521E">
        <w:rPr>
          <w:rFonts w:ascii="Times New Roman" w:eastAsia="Times New Roman" w:hAnsi="Times New Roman" w:cs="Times New Roman"/>
          <w:sz w:val="24"/>
          <w:szCs w:val="24"/>
          <w:lang w:eastAsia="de-DE"/>
        </w:rPr>
        <w:t>kennen. Se</w:t>
      </w:r>
      <w:r w:rsidR="003B5BAA" w:rsidRPr="003A521E">
        <w:rPr>
          <w:rFonts w:ascii="Times New Roman" w:eastAsia="Times New Roman" w:hAnsi="Times New Roman" w:cs="Times New Roman"/>
          <w:sz w:val="24"/>
          <w:szCs w:val="24"/>
          <w:lang w:eastAsia="de-DE"/>
        </w:rPr>
        <w:t>i</w:t>
      </w:r>
      <w:r w:rsidRPr="003A521E">
        <w:rPr>
          <w:rFonts w:ascii="Times New Roman" w:eastAsia="Times New Roman" w:hAnsi="Times New Roman" w:cs="Times New Roman"/>
          <w:sz w:val="24"/>
          <w:szCs w:val="24"/>
          <w:lang w:eastAsia="de-DE"/>
        </w:rPr>
        <w:t xml:space="preserve"> schlecht, sagt man ihm, koste den Rausch der Schlechtigkeit aus, der uns zu Brüdern macht. Wie? Man hat dich gelehrt, du sollst nicht töten? Töte! Hier ist ein Messer. Wir zeigen dir, wie es gemacht wird. Wir sind eine große Horde. […] Wir haben den Mut, unsere geheimen Neigungen zu leben. […] Hast du nie davon geträumt, grausam zu sein um der Grausamkeit willen, zu verhö</w:t>
      </w:r>
      <w:r w:rsidRPr="003A521E">
        <w:rPr>
          <w:rFonts w:ascii="Times New Roman" w:eastAsia="Times New Roman" w:hAnsi="Times New Roman" w:cs="Times New Roman"/>
          <w:sz w:val="24"/>
          <w:szCs w:val="24"/>
          <w:lang w:eastAsia="de-DE"/>
        </w:rPr>
        <w:t>h</w:t>
      </w:r>
      <w:r w:rsidRPr="003A521E">
        <w:rPr>
          <w:rFonts w:ascii="Times New Roman" w:eastAsia="Times New Roman" w:hAnsi="Times New Roman" w:cs="Times New Roman"/>
          <w:sz w:val="24"/>
          <w:szCs w:val="24"/>
          <w:lang w:eastAsia="de-DE"/>
        </w:rPr>
        <w:t>nen, was du gestern angebetet hast</w:t>
      </w:r>
      <w:r w:rsidR="00943529" w:rsidRPr="003A521E">
        <w:rPr>
          <w:rFonts w:ascii="Times New Roman" w:eastAsia="Times New Roman" w:hAnsi="Times New Roman" w:cs="Times New Roman"/>
          <w:sz w:val="24"/>
          <w:szCs w:val="24"/>
          <w:lang w:eastAsia="de-DE"/>
        </w:rPr>
        <w:t>.</w:t>
      </w:r>
      <w:r w:rsidRPr="003A521E">
        <w:rPr>
          <w:rFonts w:ascii="Times New Roman" w:eastAsia="Times New Roman" w:hAnsi="Times New Roman" w:cs="Times New Roman"/>
          <w:sz w:val="24"/>
          <w:szCs w:val="24"/>
          <w:lang w:eastAsia="de-DE"/>
        </w:rPr>
        <w:t xml:space="preserve"> Dies alles bieten wir dir. Schlag ein. Es lohnt sich.“</w:t>
      </w:r>
      <w:r w:rsidR="0067328D" w:rsidRPr="003A521E">
        <w:rPr>
          <w:rFonts w:ascii="Times New Roman" w:hAnsi="Times New Roman" w:cs="Times New Roman"/>
          <w:i/>
          <w:sz w:val="24"/>
          <w:szCs w:val="24"/>
        </w:rPr>
        <w:t xml:space="preserve"> </w:t>
      </w:r>
      <w:r w:rsidR="0067328D" w:rsidRPr="003A521E">
        <w:rPr>
          <w:rFonts w:ascii="Times New Roman" w:hAnsi="Times New Roman" w:cs="Times New Roman"/>
          <w:sz w:val="24"/>
          <w:szCs w:val="24"/>
        </w:rPr>
        <w:t>(</w:t>
      </w:r>
      <w:proofErr w:type="spellStart"/>
      <w:r w:rsidR="0067328D" w:rsidRPr="003A521E">
        <w:rPr>
          <w:rFonts w:ascii="Times New Roman" w:hAnsi="Times New Roman" w:cs="Times New Roman"/>
          <w:i/>
          <w:sz w:val="24"/>
          <w:szCs w:val="24"/>
        </w:rPr>
        <w:t>WuV</w:t>
      </w:r>
      <w:proofErr w:type="spellEnd"/>
      <w:r w:rsidR="0067328D" w:rsidRPr="003A521E">
        <w:rPr>
          <w:rFonts w:ascii="Times New Roman" w:hAnsi="Times New Roman" w:cs="Times New Roman"/>
          <w:sz w:val="24"/>
          <w:szCs w:val="24"/>
        </w:rPr>
        <w:t>, S. 96 f.)</w:t>
      </w:r>
      <w:r w:rsidRPr="003A521E">
        <w:rPr>
          <w:rFonts w:ascii="Times New Roman" w:eastAsia="Times New Roman" w:hAnsi="Times New Roman" w:cs="Times New Roman"/>
          <w:sz w:val="24"/>
          <w:szCs w:val="24"/>
          <w:lang w:eastAsia="de-DE"/>
        </w:rPr>
        <w:t xml:space="preserve"> </w:t>
      </w:r>
    </w:p>
    <w:p w:rsidR="00CE2274" w:rsidRPr="003A521E" w:rsidRDefault="003B5BAA" w:rsidP="00C27CCF">
      <w:pPr>
        <w:spacing w:after="0"/>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 xml:space="preserve">Der Begleiter, der „Freund“, </w:t>
      </w:r>
      <w:r w:rsidR="004C72B8" w:rsidRPr="003A521E">
        <w:rPr>
          <w:rFonts w:ascii="Times New Roman" w:eastAsia="Times New Roman" w:hAnsi="Times New Roman" w:cs="Times New Roman"/>
          <w:sz w:val="24"/>
          <w:szCs w:val="24"/>
          <w:lang w:eastAsia="de-DE"/>
        </w:rPr>
        <w:t xml:space="preserve">spricht </w:t>
      </w:r>
      <w:r w:rsidR="00B175B5">
        <w:rPr>
          <w:rFonts w:ascii="Times New Roman" w:eastAsia="Times New Roman" w:hAnsi="Times New Roman" w:cs="Times New Roman"/>
          <w:sz w:val="24"/>
          <w:szCs w:val="24"/>
          <w:lang w:eastAsia="de-DE"/>
        </w:rPr>
        <w:t>auch hier</w:t>
      </w:r>
      <w:r w:rsidR="004C72B8" w:rsidRPr="003A521E">
        <w:rPr>
          <w:rFonts w:ascii="Times New Roman" w:eastAsia="Times New Roman" w:hAnsi="Times New Roman" w:cs="Times New Roman"/>
          <w:sz w:val="24"/>
          <w:szCs w:val="24"/>
          <w:lang w:eastAsia="de-DE"/>
        </w:rPr>
        <w:t xml:space="preserve"> nur aus, was die Ich-Figur </w:t>
      </w:r>
      <w:r w:rsidR="004C72B8" w:rsidRPr="00E161A0">
        <w:rPr>
          <w:rFonts w:ascii="Times New Roman" w:eastAsia="Times New Roman" w:hAnsi="Times New Roman" w:cs="Times New Roman"/>
          <w:i/>
          <w:sz w:val="24"/>
          <w:szCs w:val="24"/>
          <w:lang w:eastAsia="de-DE"/>
        </w:rPr>
        <w:t>denkt</w:t>
      </w:r>
      <w:r w:rsidR="00C32912" w:rsidRPr="003A521E">
        <w:rPr>
          <w:rFonts w:ascii="Times New Roman" w:eastAsia="Times New Roman" w:hAnsi="Times New Roman" w:cs="Times New Roman"/>
          <w:sz w:val="24"/>
          <w:szCs w:val="24"/>
          <w:lang w:eastAsia="de-DE"/>
        </w:rPr>
        <w:t xml:space="preserve">. </w:t>
      </w:r>
      <w:r w:rsidR="00B175B5">
        <w:rPr>
          <w:rFonts w:ascii="Times New Roman" w:eastAsia="Times New Roman" w:hAnsi="Times New Roman" w:cs="Times New Roman"/>
          <w:sz w:val="24"/>
          <w:szCs w:val="24"/>
          <w:lang w:eastAsia="de-DE"/>
        </w:rPr>
        <w:t>A</w:t>
      </w:r>
      <w:r w:rsidR="0020102C">
        <w:rPr>
          <w:rFonts w:ascii="Times New Roman" w:eastAsia="Times New Roman" w:hAnsi="Times New Roman" w:cs="Times New Roman"/>
          <w:sz w:val="24"/>
          <w:szCs w:val="24"/>
          <w:lang w:eastAsia="de-DE"/>
        </w:rPr>
        <w:t>ls</w:t>
      </w:r>
      <w:r w:rsidR="00943529" w:rsidRPr="003A521E">
        <w:rPr>
          <w:rFonts w:ascii="Times New Roman" w:eastAsia="Times New Roman" w:hAnsi="Times New Roman" w:cs="Times New Roman"/>
          <w:sz w:val="24"/>
          <w:szCs w:val="24"/>
          <w:lang w:eastAsia="de-DE"/>
        </w:rPr>
        <w:t xml:space="preserve"> </w:t>
      </w:r>
      <w:r w:rsidR="00E161A0">
        <w:rPr>
          <w:rFonts w:ascii="Times New Roman" w:eastAsia="Times New Roman" w:hAnsi="Times New Roman" w:cs="Times New Roman"/>
          <w:sz w:val="24"/>
          <w:szCs w:val="24"/>
          <w:lang w:eastAsia="de-DE"/>
        </w:rPr>
        <w:t>dem Ich-Erzähler</w:t>
      </w:r>
      <w:r w:rsidR="00943529" w:rsidRPr="003A521E">
        <w:rPr>
          <w:rFonts w:ascii="Times New Roman" w:eastAsia="Times New Roman" w:hAnsi="Times New Roman" w:cs="Times New Roman"/>
          <w:sz w:val="24"/>
          <w:szCs w:val="24"/>
          <w:lang w:eastAsia="de-DE"/>
        </w:rPr>
        <w:t xml:space="preserve"> </w:t>
      </w:r>
      <w:r w:rsidR="00B175B5" w:rsidRPr="003A521E">
        <w:rPr>
          <w:rFonts w:ascii="Times New Roman" w:eastAsia="Times New Roman" w:hAnsi="Times New Roman" w:cs="Times New Roman"/>
          <w:sz w:val="24"/>
          <w:szCs w:val="24"/>
          <w:lang w:eastAsia="de-DE"/>
        </w:rPr>
        <w:t xml:space="preserve">dies </w:t>
      </w:r>
      <w:r w:rsidR="00943529" w:rsidRPr="003A521E">
        <w:rPr>
          <w:rFonts w:ascii="Times New Roman" w:eastAsia="Times New Roman" w:hAnsi="Times New Roman" w:cs="Times New Roman"/>
          <w:sz w:val="24"/>
          <w:szCs w:val="24"/>
          <w:lang w:eastAsia="de-DE"/>
        </w:rPr>
        <w:t>bewusst wird,</w:t>
      </w:r>
      <w:r w:rsidR="00C32912" w:rsidRPr="003A521E">
        <w:rPr>
          <w:rFonts w:ascii="Times New Roman" w:eastAsia="Times New Roman" w:hAnsi="Times New Roman" w:cs="Times New Roman"/>
          <w:sz w:val="24"/>
          <w:szCs w:val="24"/>
          <w:lang w:eastAsia="de-DE"/>
        </w:rPr>
        <w:t xml:space="preserve"> </w:t>
      </w:r>
      <w:r w:rsidR="004C72B8" w:rsidRPr="003A521E">
        <w:rPr>
          <w:rFonts w:ascii="Times New Roman" w:eastAsia="Times New Roman" w:hAnsi="Times New Roman" w:cs="Times New Roman"/>
          <w:sz w:val="24"/>
          <w:szCs w:val="24"/>
          <w:lang w:eastAsia="de-DE"/>
        </w:rPr>
        <w:t xml:space="preserve">reagiert </w:t>
      </w:r>
      <w:r w:rsidR="00B175B5">
        <w:rPr>
          <w:rFonts w:ascii="Times New Roman" w:eastAsia="Times New Roman" w:hAnsi="Times New Roman" w:cs="Times New Roman"/>
          <w:sz w:val="24"/>
          <w:szCs w:val="24"/>
          <w:lang w:eastAsia="de-DE"/>
        </w:rPr>
        <w:t>d</w:t>
      </w:r>
      <w:r w:rsidR="00943529" w:rsidRPr="003A521E">
        <w:rPr>
          <w:rFonts w:ascii="Times New Roman" w:eastAsia="Times New Roman" w:hAnsi="Times New Roman" w:cs="Times New Roman"/>
          <w:sz w:val="24"/>
          <w:szCs w:val="24"/>
          <w:lang w:eastAsia="de-DE"/>
        </w:rPr>
        <w:t xml:space="preserve">er </w:t>
      </w:r>
      <w:r w:rsidR="00B175B5">
        <w:rPr>
          <w:rFonts w:ascii="Times New Roman" w:eastAsia="Times New Roman" w:hAnsi="Times New Roman" w:cs="Times New Roman"/>
          <w:sz w:val="24"/>
          <w:szCs w:val="24"/>
          <w:lang w:eastAsia="de-DE"/>
        </w:rPr>
        <w:t xml:space="preserve">Begleiter </w:t>
      </w:r>
      <w:r w:rsidR="004C72B8" w:rsidRPr="003A521E">
        <w:rPr>
          <w:rFonts w:ascii="Times New Roman" w:eastAsia="Times New Roman" w:hAnsi="Times New Roman" w:cs="Times New Roman"/>
          <w:sz w:val="24"/>
          <w:szCs w:val="24"/>
          <w:lang w:eastAsia="de-DE"/>
        </w:rPr>
        <w:t>mit</w:t>
      </w:r>
      <w:r w:rsidR="00C32912" w:rsidRPr="003A521E">
        <w:rPr>
          <w:rFonts w:ascii="Times New Roman" w:eastAsia="Times New Roman" w:hAnsi="Times New Roman" w:cs="Times New Roman"/>
          <w:sz w:val="24"/>
          <w:szCs w:val="24"/>
          <w:lang w:eastAsia="de-DE"/>
        </w:rPr>
        <w:t xml:space="preserve"> eine</w:t>
      </w:r>
      <w:r w:rsidR="00A82B12" w:rsidRPr="003A521E">
        <w:rPr>
          <w:rFonts w:ascii="Times New Roman" w:eastAsia="Times New Roman" w:hAnsi="Times New Roman" w:cs="Times New Roman"/>
          <w:sz w:val="24"/>
          <w:szCs w:val="24"/>
          <w:lang w:eastAsia="de-DE"/>
        </w:rPr>
        <w:t>r</w:t>
      </w:r>
      <w:r w:rsidR="00C32912" w:rsidRPr="003A521E">
        <w:rPr>
          <w:rFonts w:ascii="Times New Roman" w:eastAsia="Times New Roman" w:hAnsi="Times New Roman" w:cs="Times New Roman"/>
          <w:sz w:val="24"/>
          <w:szCs w:val="24"/>
          <w:lang w:eastAsia="de-DE"/>
        </w:rPr>
        <w:t xml:space="preserve"> </w:t>
      </w:r>
      <w:r w:rsidR="004C72B8" w:rsidRPr="003A521E">
        <w:rPr>
          <w:rFonts w:ascii="Times New Roman" w:eastAsia="Times New Roman" w:hAnsi="Times New Roman" w:cs="Times New Roman"/>
          <w:sz w:val="24"/>
          <w:szCs w:val="24"/>
          <w:lang w:eastAsia="de-DE"/>
        </w:rPr>
        <w:t>Klage, einem Aufschrei, der das apokalyptische Ende der Entwicklung antizipiert</w:t>
      </w:r>
      <w:r w:rsidR="00C32912" w:rsidRPr="003A521E">
        <w:rPr>
          <w:rFonts w:ascii="Times New Roman" w:eastAsia="Times New Roman" w:hAnsi="Times New Roman" w:cs="Times New Roman"/>
          <w:sz w:val="24"/>
          <w:szCs w:val="24"/>
          <w:lang w:eastAsia="de-DE"/>
        </w:rPr>
        <w:t>:</w:t>
      </w:r>
    </w:p>
    <w:p w:rsidR="00C32912" w:rsidRPr="003A521E" w:rsidRDefault="00CE2274" w:rsidP="00C27CCF">
      <w:pPr>
        <w:spacing w:after="0"/>
        <w:ind w:left="1134"/>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w:t>
      </w:r>
      <w:r w:rsidR="00C32912" w:rsidRPr="003A521E">
        <w:rPr>
          <w:rFonts w:ascii="Times New Roman" w:eastAsia="Times New Roman" w:hAnsi="Times New Roman" w:cs="Times New Roman"/>
          <w:sz w:val="24"/>
          <w:szCs w:val="24"/>
          <w:lang w:eastAsia="de-DE"/>
        </w:rPr>
        <w:t xml:space="preserve">O mein Volk‘, hörte ich ihn flüstern. ‚Was hat man mit dir getan. </w:t>
      </w:r>
      <w:r w:rsidRPr="003A521E">
        <w:rPr>
          <w:rFonts w:ascii="Times New Roman" w:eastAsia="Times New Roman" w:hAnsi="Times New Roman" w:cs="Times New Roman"/>
          <w:sz w:val="24"/>
          <w:szCs w:val="24"/>
          <w:lang w:eastAsia="de-DE"/>
        </w:rPr>
        <w:t>[…] Du bist furchtbarer geschlagen worden als je ein Volk zuvor, und die Ta</w:t>
      </w:r>
      <w:r w:rsidR="00C32912" w:rsidRPr="003A521E">
        <w:rPr>
          <w:rFonts w:ascii="Times New Roman" w:eastAsia="Times New Roman" w:hAnsi="Times New Roman" w:cs="Times New Roman"/>
          <w:sz w:val="24"/>
          <w:szCs w:val="24"/>
          <w:lang w:eastAsia="de-DE"/>
        </w:rPr>
        <w:t>t</w:t>
      </w:r>
      <w:r w:rsidRPr="003A521E">
        <w:rPr>
          <w:rFonts w:ascii="Times New Roman" w:eastAsia="Times New Roman" w:hAnsi="Times New Roman" w:cs="Times New Roman"/>
          <w:sz w:val="24"/>
          <w:szCs w:val="24"/>
          <w:lang w:eastAsia="de-DE"/>
        </w:rPr>
        <w:t>en, die du noch verüben wirst, werden auf dich zurückfallen. Deine Felder werden verwüstet, de</w:t>
      </w:r>
      <w:r w:rsidRPr="003A521E">
        <w:rPr>
          <w:rFonts w:ascii="Times New Roman" w:eastAsia="Times New Roman" w:hAnsi="Times New Roman" w:cs="Times New Roman"/>
          <w:sz w:val="24"/>
          <w:szCs w:val="24"/>
          <w:lang w:eastAsia="de-DE"/>
        </w:rPr>
        <w:t>i</w:t>
      </w:r>
      <w:r w:rsidRPr="003A521E">
        <w:rPr>
          <w:rFonts w:ascii="Times New Roman" w:eastAsia="Times New Roman" w:hAnsi="Times New Roman" w:cs="Times New Roman"/>
          <w:sz w:val="24"/>
          <w:szCs w:val="24"/>
          <w:lang w:eastAsia="de-DE"/>
        </w:rPr>
        <w:t>ne Städte zu Asche werden, und die Glocken, die dich befreien sollten, werden dem Feind zujubeln, der sie läuten wird. …‘</w:t>
      </w:r>
      <w:r w:rsidR="00C32912" w:rsidRPr="003A521E">
        <w:rPr>
          <w:rFonts w:ascii="Times New Roman" w:eastAsia="Times New Roman" w:hAnsi="Times New Roman" w:cs="Times New Roman"/>
          <w:sz w:val="24"/>
          <w:szCs w:val="24"/>
          <w:lang w:eastAsia="de-DE"/>
        </w:rPr>
        <w:t xml:space="preserve">“ </w:t>
      </w:r>
    </w:p>
    <w:p w:rsidR="00C32912" w:rsidRPr="003A521E" w:rsidRDefault="00C32912" w:rsidP="00C27CCF">
      <w:pPr>
        <w:spacing w:after="0"/>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D</w:t>
      </w:r>
      <w:r w:rsidR="004C72B8" w:rsidRPr="003A521E">
        <w:rPr>
          <w:rFonts w:ascii="Times New Roman" w:eastAsia="Times New Roman" w:hAnsi="Times New Roman" w:cs="Times New Roman"/>
          <w:sz w:val="24"/>
          <w:szCs w:val="24"/>
          <w:lang w:eastAsia="de-DE"/>
        </w:rPr>
        <w:t>ie Atmosphäre verändert sich daraufhin schlagartig</w:t>
      </w:r>
      <w:r w:rsidR="00D1141B" w:rsidRPr="003A521E">
        <w:rPr>
          <w:rFonts w:ascii="Times New Roman" w:eastAsia="Times New Roman" w:hAnsi="Times New Roman" w:cs="Times New Roman"/>
          <w:sz w:val="24"/>
          <w:szCs w:val="24"/>
          <w:lang w:eastAsia="de-DE"/>
        </w:rPr>
        <w:t>. Die Ich-Figur und ihr Begleiter verla</w:t>
      </w:r>
      <w:r w:rsidR="00D1141B" w:rsidRPr="003A521E">
        <w:rPr>
          <w:rFonts w:ascii="Times New Roman" w:eastAsia="Times New Roman" w:hAnsi="Times New Roman" w:cs="Times New Roman"/>
          <w:sz w:val="24"/>
          <w:szCs w:val="24"/>
          <w:lang w:eastAsia="de-DE"/>
        </w:rPr>
        <w:t>s</w:t>
      </w:r>
      <w:r w:rsidR="00D1141B" w:rsidRPr="003A521E">
        <w:rPr>
          <w:rFonts w:ascii="Times New Roman" w:eastAsia="Times New Roman" w:hAnsi="Times New Roman" w:cs="Times New Roman"/>
          <w:sz w:val="24"/>
          <w:szCs w:val="24"/>
          <w:lang w:eastAsia="de-DE"/>
        </w:rPr>
        <w:t>sen die Bar</w:t>
      </w:r>
      <w:r w:rsidR="00D47FB2" w:rsidRPr="003A521E">
        <w:rPr>
          <w:rFonts w:ascii="Times New Roman" w:eastAsia="Times New Roman" w:hAnsi="Times New Roman" w:cs="Times New Roman"/>
          <w:sz w:val="24"/>
          <w:szCs w:val="24"/>
          <w:lang w:eastAsia="de-DE"/>
        </w:rPr>
        <w:t>:</w:t>
      </w:r>
      <w:r w:rsidRPr="003A521E">
        <w:rPr>
          <w:rFonts w:ascii="Times New Roman" w:eastAsia="Times New Roman" w:hAnsi="Times New Roman" w:cs="Times New Roman"/>
          <w:sz w:val="24"/>
          <w:szCs w:val="24"/>
          <w:lang w:eastAsia="de-DE"/>
        </w:rPr>
        <w:t xml:space="preserve"> </w:t>
      </w:r>
    </w:p>
    <w:p w:rsidR="00CE2274" w:rsidRPr="003A521E" w:rsidRDefault="00C32912" w:rsidP="00C27CCF">
      <w:pPr>
        <w:spacing w:after="0"/>
        <w:ind w:left="1134"/>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w:t>
      </w:r>
      <w:r w:rsidR="00CE2274" w:rsidRPr="003A521E">
        <w:rPr>
          <w:rFonts w:ascii="Times New Roman" w:eastAsia="Times New Roman" w:hAnsi="Times New Roman" w:cs="Times New Roman"/>
          <w:sz w:val="24"/>
          <w:szCs w:val="24"/>
          <w:lang w:eastAsia="de-DE"/>
        </w:rPr>
        <w:t>Das Piano verstummte. Man hörte das Geräusch der Eisstücke in den Sektkü</w:t>
      </w:r>
      <w:r w:rsidR="00CE2274" w:rsidRPr="003A521E">
        <w:rPr>
          <w:rFonts w:ascii="Times New Roman" w:eastAsia="Times New Roman" w:hAnsi="Times New Roman" w:cs="Times New Roman"/>
          <w:sz w:val="24"/>
          <w:szCs w:val="24"/>
          <w:lang w:eastAsia="de-DE"/>
        </w:rPr>
        <w:t>h</w:t>
      </w:r>
      <w:r w:rsidR="00CE2274" w:rsidRPr="003A521E">
        <w:rPr>
          <w:rFonts w:ascii="Times New Roman" w:eastAsia="Times New Roman" w:hAnsi="Times New Roman" w:cs="Times New Roman"/>
          <w:sz w:val="24"/>
          <w:szCs w:val="24"/>
          <w:lang w:eastAsia="de-DE"/>
        </w:rPr>
        <w:t>lern und das Lachen der Verurteilten auf ihren Schemeln.</w:t>
      </w:r>
      <w:r w:rsidRPr="003A521E">
        <w:rPr>
          <w:rFonts w:ascii="Times New Roman" w:eastAsia="Times New Roman" w:hAnsi="Times New Roman" w:cs="Times New Roman"/>
          <w:sz w:val="24"/>
          <w:szCs w:val="24"/>
          <w:lang w:eastAsia="de-DE"/>
        </w:rPr>
        <w:t xml:space="preserve"> Wir gingen.“</w:t>
      </w:r>
      <w:r w:rsidR="00943529" w:rsidRPr="003A521E">
        <w:rPr>
          <w:rFonts w:ascii="Times New Roman" w:eastAsia="Times New Roman" w:hAnsi="Times New Roman" w:cs="Times New Roman"/>
          <w:sz w:val="24"/>
          <w:szCs w:val="24"/>
          <w:lang w:eastAsia="de-DE"/>
        </w:rPr>
        <w:t xml:space="preserve"> (</w:t>
      </w:r>
      <w:proofErr w:type="spellStart"/>
      <w:r w:rsidR="00943529" w:rsidRPr="003A521E">
        <w:rPr>
          <w:rFonts w:ascii="Times New Roman" w:hAnsi="Times New Roman" w:cs="Times New Roman"/>
          <w:i/>
          <w:sz w:val="24"/>
          <w:szCs w:val="24"/>
        </w:rPr>
        <w:t>WuV</w:t>
      </w:r>
      <w:proofErr w:type="spellEnd"/>
      <w:r w:rsidR="00943529" w:rsidRPr="003A521E">
        <w:rPr>
          <w:rFonts w:ascii="Times New Roman" w:hAnsi="Times New Roman" w:cs="Times New Roman"/>
          <w:sz w:val="24"/>
          <w:szCs w:val="24"/>
        </w:rPr>
        <w:t>, S. 97)</w:t>
      </w:r>
    </w:p>
    <w:p w:rsidR="00CE2274" w:rsidRPr="003A521E" w:rsidRDefault="00C32912" w:rsidP="00C27CCF">
      <w:pPr>
        <w:spacing w:after="0"/>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 xml:space="preserve">Im 5. </w:t>
      </w:r>
      <w:r w:rsidR="005A445F" w:rsidRPr="003A521E">
        <w:rPr>
          <w:rFonts w:ascii="Times New Roman" w:eastAsia="Times New Roman" w:hAnsi="Times New Roman" w:cs="Times New Roman"/>
          <w:sz w:val="24"/>
          <w:szCs w:val="24"/>
          <w:lang w:eastAsia="de-DE"/>
        </w:rPr>
        <w:t xml:space="preserve">Einschub, unmittelbar vor Abgang des „weißen Schiffes“, </w:t>
      </w:r>
      <w:r w:rsidR="0098545F" w:rsidRPr="003A521E">
        <w:rPr>
          <w:rFonts w:ascii="Times New Roman" w:eastAsia="Times New Roman" w:hAnsi="Times New Roman" w:cs="Times New Roman"/>
          <w:sz w:val="24"/>
          <w:szCs w:val="24"/>
          <w:lang w:eastAsia="de-DE"/>
        </w:rPr>
        <w:t>verkündet</w:t>
      </w:r>
      <w:r w:rsidRPr="003A521E">
        <w:rPr>
          <w:rFonts w:ascii="Times New Roman" w:eastAsia="Times New Roman" w:hAnsi="Times New Roman" w:cs="Times New Roman"/>
          <w:sz w:val="24"/>
          <w:szCs w:val="24"/>
          <w:lang w:eastAsia="de-DE"/>
        </w:rPr>
        <w:t xml:space="preserve"> d</w:t>
      </w:r>
      <w:r w:rsidR="00CE2274" w:rsidRPr="003A521E">
        <w:rPr>
          <w:rFonts w:ascii="Times New Roman" w:eastAsia="Times New Roman" w:hAnsi="Times New Roman" w:cs="Times New Roman"/>
          <w:sz w:val="24"/>
          <w:szCs w:val="24"/>
          <w:lang w:eastAsia="de-DE"/>
        </w:rPr>
        <w:t>er stumme B</w:t>
      </w:r>
      <w:r w:rsidR="00CE2274" w:rsidRPr="003A521E">
        <w:rPr>
          <w:rFonts w:ascii="Times New Roman" w:eastAsia="Times New Roman" w:hAnsi="Times New Roman" w:cs="Times New Roman"/>
          <w:sz w:val="24"/>
          <w:szCs w:val="24"/>
          <w:lang w:eastAsia="de-DE"/>
        </w:rPr>
        <w:t>e</w:t>
      </w:r>
      <w:r w:rsidR="00CE2274" w:rsidRPr="003A521E">
        <w:rPr>
          <w:rFonts w:ascii="Times New Roman" w:eastAsia="Times New Roman" w:hAnsi="Times New Roman" w:cs="Times New Roman"/>
          <w:sz w:val="24"/>
          <w:szCs w:val="24"/>
          <w:lang w:eastAsia="de-DE"/>
        </w:rPr>
        <w:t>gleite</w:t>
      </w:r>
      <w:r w:rsidR="00D47FB2" w:rsidRPr="003A521E">
        <w:rPr>
          <w:rFonts w:ascii="Times New Roman" w:eastAsia="Times New Roman" w:hAnsi="Times New Roman" w:cs="Times New Roman"/>
          <w:sz w:val="24"/>
          <w:szCs w:val="24"/>
          <w:lang w:eastAsia="de-DE"/>
        </w:rPr>
        <w:t>r</w:t>
      </w:r>
      <w:r w:rsidR="00CE2274" w:rsidRPr="003A521E">
        <w:rPr>
          <w:rFonts w:ascii="Times New Roman" w:eastAsia="Times New Roman" w:hAnsi="Times New Roman" w:cs="Times New Roman"/>
          <w:sz w:val="24"/>
          <w:szCs w:val="24"/>
          <w:lang w:eastAsia="de-DE"/>
        </w:rPr>
        <w:t xml:space="preserve"> </w:t>
      </w:r>
      <w:r w:rsidR="00A82B12" w:rsidRPr="003A521E">
        <w:rPr>
          <w:rFonts w:ascii="Times New Roman" w:eastAsia="Times New Roman" w:hAnsi="Times New Roman" w:cs="Times New Roman"/>
          <w:sz w:val="24"/>
          <w:szCs w:val="24"/>
          <w:lang w:eastAsia="de-DE"/>
        </w:rPr>
        <w:t>der Ich-Figur</w:t>
      </w:r>
      <w:r w:rsidR="00CE2274" w:rsidRPr="003A521E">
        <w:rPr>
          <w:rFonts w:ascii="Times New Roman" w:eastAsia="Times New Roman" w:hAnsi="Times New Roman" w:cs="Times New Roman"/>
          <w:sz w:val="24"/>
          <w:szCs w:val="24"/>
          <w:lang w:eastAsia="de-DE"/>
        </w:rPr>
        <w:t xml:space="preserve">, </w:t>
      </w:r>
      <w:r w:rsidR="0098545F" w:rsidRPr="003A521E">
        <w:rPr>
          <w:rFonts w:ascii="Times New Roman" w:eastAsia="Times New Roman" w:hAnsi="Times New Roman" w:cs="Times New Roman"/>
          <w:sz w:val="24"/>
          <w:szCs w:val="24"/>
          <w:lang w:eastAsia="de-DE"/>
        </w:rPr>
        <w:t xml:space="preserve">dass er ihn jetzt aus seinem „väterlichen Schutz“ entlassen werde. Von </w:t>
      </w:r>
      <w:r w:rsidR="00367BF7">
        <w:rPr>
          <w:rFonts w:ascii="Times New Roman" w:eastAsia="Times New Roman" w:hAnsi="Times New Roman" w:cs="Times New Roman"/>
          <w:sz w:val="24"/>
          <w:szCs w:val="24"/>
          <w:lang w:eastAsia="de-DE"/>
        </w:rPr>
        <w:t>nun</w:t>
      </w:r>
      <w:r w:rsidR="0098545F" w:rsidRPr="003A521E">
        <w:rPr>
          <w:rFonts w:ascii="Times New Roman" w:eastAsia="Times New Roman" w:hAnsi="Times New Roman" w:cs="Times New Roman"/>
          <w:sz w:val="24"/>
          <w:szCs w:val="24"/>
          <w:lang w:eastAsia="de-DE"/>
        </w:rPr>
        <w:t xml:space="preserve"> an werde „niemand mehr“ für ihn denken, und er werde „mutterseelenallein“ sein. </w:t>
      </w:r>
      <w:r w:rsidR="00367BF7">
        <w:rPr>
          <w:rFonts w:ascii="Times New Roman" w:eastAsia="Times New Roman" w:hAnsi="Times New Roman" w:cs="Times New Roman"/>
          <w:sz w:val="24"/>
          <w:szCs w:val="24"/>
          <w:lang w:eastAsia="de-DE"/>
        </w:rPr>
        <w:t>De</w:t>
      </w:r>
      <w:r w:rsidR="0098545F" w:rsidRPr="003A521E">
        <w:rPr>
          <w:rFonts w:ascii="Times New Roman" w:eastAsia="Times New Roman" w:hAnsi="Times New Roman" w:cs="Times New Roman"/>
          <w:sz w:val="24"/>
          <w:szCs w:val="24"/>
          <w:lang w:eastAsia="de-DE"/>
        </w:rPr>
        <w:t xml:space="preserve">r </w:t>
      </w:r>
      <w:r w:rsidR="00367BF7">
        <w:rPr>
          <w:rFonts w:ascii="Times New Roman" w:eastAsia="Times New Roman" w:hAnsi="Times New Roman" w:cs="Times New Roman"/>
          <w:sz w:val="24"/>
          <w:szCs w:val="24"/>
          <w:lang w:eastAsia="de-DE"/>
        </w:rPr>
        <w:t xml:space="preserve">„Begleiter“ </w:t>
      </w:r>
      <w:r w:rsidR="0098545F" w:rsidRPr="003A521E">
        <w:rPr>
          <w:rFonts w:ascii="Times New Roman" w:eastAsia="Times New Roman" w:hAnsi="Times New Roman" w:cs="Times New Roman"/>
          <w:sz w:val="24"/>
          <w:szCs w:val="24"/>
          <w:lang w:eastAsia="de-DE"/>
        </w:rPr>
        <w:t xml:space="preserve">erlaubt </w:t>
      </w:r>
      <w:r w:rsidR="00367BF7">
        <w:rPr>
          <w:rFonts w:ascii="Times New Roman" w:eastAsia="Times New Roman" w:hAnsi="Times New Roman" w:cs="Times New Roman"/>
          <w:sz w:val="24"/>
          <w:szCs w:val="24"/>
          <w:lang w:eastAsia="de-DE"/>
        </w:rPr>
        <w:t>der Ich-Figur</w:t>
      </w:r>
      <w:r w:rsidR="0098545F" w:rsidRPr="003A521E">
        <w:rPr>
          <w:rFonts w:ascii="Times New Roman" w:eastAsia="Times New Roman" w:hAnsi="Times New Roman" w:cs="Times New Roman"/>
          <w:sz w:val="24"/>
          <w:szCs w:val="24"/>
          <w:lang w:eastAsia="de-DE"/>
        </w:rPr>
        <w:t xml:space="preserve"> zum Abschied, </w:t>
      </w:r>
      <w:r w:rsidR="00CE2274" w:rsidRPr="003A521E">
        <w:rPr>
          <w:rFonts w:ascii="Times New Roman" w:eastAsia="Times New Roman" w:hAnsi="Times New Roman" w:cs="Times New Roman"/>
          <w:sz w:val="24"/>
          <w:szCs w:val="24"/>
          <w:lang w:eastAsia="de-DE"/>
        </w:rPr>
        <w:t xml:space="preserve">sich für das </w:t>
      </w:r>
      <w:r w:rsidR="00CE2274" w:rsidRPr="003A521E">
        <w:rPr>
          <w:rFonts w:ascii="Times New Roman" w:eastAsia="Times New Roman" w:hAnsi="Times New Roman" w:cs="Times New Roman"/>
          <w:i/>
          <w:sz w:val="24"/>
          <w:szCs w:val="24"/>
          <w:lang w:eastAsia="de-DE"/>
        </w:rPr>
        <w:t>„kleinere Übel zu entscheiden</w:t>
      </w:r>
      <w:r w:rsidR="0098545F" w:rsidRPr="003A521E">
        <w:rPr>
          <w:rFonts w:ascii="Times New Roman" w:eastAsia="Times New Roman" w:hAnsi="Times New Roman" w:cs="Times New Roman"/>
          <w:i/>
          <w:sz w:val="24"/>
          <w:szCs w:val="24"/>
          <w:lang w:eastAsia="de-DE"/>
        </w:rPr>
        <w:t>“</w:t>
      </w:r>
      <w:r w:rsidRPr="003A521E">
        <w:rPr>
          <w:rFonts w:ascii="Times New Roman" w:eastAsia="Times New Roman" w:hAnsi="Times New Roman" w:cs="Times New Roman"/>
          <w:sz w:val="24"/>
          <w:szCs w:val="24"/>
          <w:lang w:eastAsia="de-DE"/>
        </w:rPr>
        <w:t>. Auf d</w:t>
      </w:r>
      <w:r w:rsidR="005A445F" w:rsidRPr="003A521E">
        <w:rPr>
          <w:rFonts w:ascii="Times New Roman" w:eastAsia="Times New Roman" w:hAnsi="Times New Roman" w:cs="Times New Roman"/>
          <w:sz w:val="24"/>
          <w:szCs w:val="24"/>
          <w:lang w:eastAsia="de-DE"/>
        </w:rPr>
        <w:t>i</w:t>
      </w:r>
      <w:r w:rsidRPr="003A521E">
        <w:rPr>
          <w:rFonts w:ascii="Times New Roman" w:eastAsia="Times New Roman" w:hAnsi="Times New Roman" w:cs="Times New Roman"/>
          <w:sz w:val="24"/>
          <w:szCs w:val="24"/>
          <w:lang w:eastAsia="de-DE"/>
        </w:rPr>
        <w:t>e Rückfrage: „Welches ist das kleinere Übel?“</w:t>
      </w:r>
      <w:r w:rsidR="00D47FB2" w:rsidRPr="003A521E">
        <w:rPr>
          <w:rFonts w:ascii="Times New Roman" w:eastAsia="Times New Roman" w:hAnsi="Times New Roman" w:cs="Times New Roman"/>
          <w:sz w:val="24"/>
          <w:szCs w:val="24"/>
          <w:lang w:eastAsia="de-DE"/>
        </w:rPr>
        <w:t>,</w:t>
      </w:r>
      <w:r w:rsidRPr="003A521E">
        <w:rPr>
          <w:rFonts w:ascii="Times New Roman" w:eastAsia="Times New Roman" w:hAnsi="Times New Roman" w:cs="Times New Roman"/>
          <w:sz w:val="24"/>
          <w:szCs w:val="24"/>
          <w:lang w:eastAsia="de-DE"/>
        </w:rPr>
        <w:t xml:space="preserve"> </w:t>
      </w:r>
      <w:r w:rsidR="008A3366" w:rsidRPr="003A521E">
        <w:rPr>
          <w:rFonts w:ascii="Times New Roman" w:eastAsia="Times New Roman" w:hAnsi="Times New Roman" w:cs="Times New Roman"/>
          <w:sz w:val="24"/>
          <w:szCs w:val="24"/>
          <w:lang w:eastAsia="de-DE"/>
        </w:rPr>
        <w:t>gib</w:t>
      </w:r>
      <w:r w:rsidRPr="003A521E">
        <w:rPr>
          <w:rFonts w:ascii="Times New Roman" w:eastAsia="Times New Roman" w:hAnsi="Times New Roman" w:cs="Times New Roman"/>
          <w:sz w:val="24"/>
          <w:szCs w:val="24"/>
          <w:lang w:eastAsia="de-DE"/>
        </w:rPr>
        <w:t xml:space="preserve">t </w:t>
      </w:r>
      <w:r w:rsidR="0098545F" w:rsidRPr="003A521E">
        <w:rPr>
          <w:rFonts w:ascii="Times New Roman" w:eastAsia="Times New Roman" w:hAnsi="Times New Roman" w:cs="Times New Roman"/>
          <w:sz w:val="24"/>
          <w:szCs w:val="24"/>
          <w:lang w:eastAsia="de-DE"/>
        </w:rPr>
        <w:t xml:space="preserve">ihm der „Begleiter“, der „Freund“, </w:t>
      </w:r>
      <w:r w:rsidR="008A3366" w:rsidRPr="003A521E">
        <w:rPr>
          <w:rFonts w:ascii="Times New Roman" w:eastAsia="Times New Roman" w:hAnsi="Times New Roman" w:cs="Times New Roman"/>
          <w:sz w:val="24"/>
          <w:szCs w:val="24"/>
          <w:lang w:eastAsia="de-DE"/>
        </w:rPr>
        <w:t>ein einziges Wort zur</w:t>
      </w:r>
      <w:r w:rsidRPr="003A521E">
        <w:rPr>
          <w:rFonts w:ascii="Times New Roman" w:eastAsia="Times New Roman" w:hAnsi="Times New Roman" w:cs="Times New Roman"/>
          <w:sz w:val="24"/>
          <w:szCs w:val="24"/>
          <w:lang w:eastAsia="de-DE"/>
        </w:rPr>
        <w:t xml:space="preserve"> Antwort:</w:t>
      </w:r>
      <w:r w:rsidR="00C83283" w:rsidRPr="003A521E">
        <w:rPr>
          <w:rFonts w:ascii="Times New Roman" w:eastAsia="Times New Roman" w:hAnsi="Times New Roman" w:cs="Times New Roman"/>
          <w:sz w:val="24"/>
          <w:szCs w:val="24"/>
          <w:lang w:eastAsia="de-DE"/>
        </w:rPr>
        <w:t xml:space="preserve"> </w:t>
      </w:r>
      <w:r w:rsidR="00CE2274" w:rsidRPr="003A521E">
        <w:rPr>
          <w:rFonts w:ascii="Times New Roman" w:eastAsia="Times New Roman" w:hAnsi="Times New Roman" w:cs="Times New Roman"/>
          <w:sz w:val="24"/>
          <w:szCs w:val="24"/>
          <w:lang w:eastAsia="de-DE"/>
        </w:rPr>
        <w:t>„Leben“</w:t>
      </w:r>
      <w:r w:rsidR="00943529" w:rsidRPr="003A521E">
        <w:rPr>
          <w:rFonts w:ascii="Times New Roman" w:eastAsia="Times New Roman" w:hAnsi="Times New Roman" w:cs="Times New Roman"/>
          <w:sz w:val="24"/>
          <w:szCs w:val="24"/>
          <w:lang w:eastAsia="de-DE"/>
        </w:rPr>
        <w:t xml:space="preserve"> (</w:t>
      </w:r>
      <w:proofErr w:type="spellStart"/>
      <w:r w:rsidR="00943529" w:rsidRPr="003A521E">
        <w:rPr>
          <w:rFonts w:ascii="Times New Roman" w:hAnsi="Times New Roman" w:cs="Times New Roman"/>
          <w:i/>
          <w:sz w:val="24"/>
          <w:szCs w:val="24"/>
        </w:rPr>
        <w:t>WuV</w:t>
      </w:r>
      <w:proofErr w:type="spellEnd"/>
      <w:r w:rsidR="00943529" w:rsidRPr="003A521E">
        <w:rPr>
          <w:rFonts w:ascii="Times New Roman" w:hAnsi="Times New Roman" w:cs="Times New Roman"/>
          <w:sz w:val="24"/>
          <w:szCs w:val="24"/>
        </w:rPr>
        <w:t>, S. 273)</w:t>
      </w:r>
      <w:r w:rsidR="00E161A0">
        <w:rPr>
          <w:rFonts w:ascii="Times New Roman" w:hAnsi="Times New Roman" w:cs="Times New Roman"/>
          <w:sz w:val="24"/>
          <w:szCs w:val="24"/>
        </w:rPr>
        <w:t>.</w:t>
      </w:r>
      <w:r w:rsidR="00CE2274" w:rsidRPr="003A521E">
        <w:rPr>
          <w:rFonts w:ascii="Times New Roman" w:eastAsia="Times New Roman" w:hAnsi="Times New Roman" w:cs="Times New Roman"/>
          <w:sz w:val="24"/>
          <w:szCs w:val="24"/>
          <w:lang w:eastAsia="de-DE"/>
        </w:rPr>
        <w:t xml:space="preserve"> </w:t>
      </w:r>
      <w:r w:rsidR="00750880" w:rsidRPr="003A521E">
        <w:rPr>
          <w:rFonts w:ascii="Times New Roman" w:eastAsia="Times New Roman" w:hAnsi="Times New Roman" w:cs="Times New Roman"/>
          <w:sz w:val="24"/>
          <w:szCs w:val="24"/>
          <w:lang w:eastAsia="de-DE"/>
        </w:rPr>
        <w:t xml:space="preserve">– Das </w:t>
      </w:r>
      <w:r w:rsidR="00D80FF1" w:rsidRPr="00367BF7">
        <w:rPr>
          <w:rFonts w:ascii="Times New Roman" w:eastAsia="Times New Roman" w:hAnsi="Times New Roman" w:cs="Times New Roman"/>
          <w:i/>
          <w:sz w:val="24"/>
          <w:szCs w:val="24"/>
          <w:lang w:eastAsia="de-DE"/>
        </w:rPr>
        <w:t>„</w:t>
      </w:r>
      <w:r w:rsidR="00750880" w:rsidRPr="00367BF7">
        <w:rPr>
          <w:rFonts w:ascii="Times New Roman" w:eastAsia="Times New Roman" w:hAnsi="Times New Roman" w:cs="Times New Roman"/>
          <w:i/>
          <w:sz w:val="24"/>
          <w:szCs w:val="24"/>
          <w:lang w:eastAsia="de-DE"/>
        </w:rPr>
        <w:t>Überleben</w:t>
      </w:r>
      <w:r w:rsidR="00D80FF1" w:rsidRPr="00367BF7">
        <w:rPr>
          <w:rFonts w:ascii="Times New Roman" w:eastAsia="Times New Roman" w:hAnsi="Times New Roman" w:cs="Times New Roman"/>
          <w:i/>
          <w:sz w:val="24"/>
          <w:szCs w:val="24"/>
          <w:lang w:eastAsia="de-DE"/>
        </w:rPr>
        <w:t>“</w:t>
      </w:r>
      <w:r w:rsidR="00750880" w:rsidRPr="003A521E">
        <w:rPr>
          <w:rFonts w:ascii="Times New Roman" w:eastAsia="Times New Roman" w:hAnsi="Times New Roman" w:cs="Times New Roman"/>
          <w:sz w:val="24"/>
          <w:szCs w:val="24"/>
          <w:lang w:eastAsia="de-DE"/>
        </w:rPr>
        <w:t xml:space="preserve"> ist </w:t>
      </w:r>
      <w:r w:rsidR="00750880" w:rsidRPr="003A521E">
        <w:rPr>
          <w:rFonts w:ascii="Times New Roman" w:eastAsia="Times New Roman" w:hAnsi="Times New Roman" w:cs="Times New Roman"/>
          <w:i/>
          <w:sz w:val="24"/>
          <w:szCs w:val="24"/>
          <w:lang w:eastAsia="de-DE"/>
        </w:rPr>
        <w:t xml:space="preserve">die </w:t>
      </w:r>
      <w:r w:rsidR="00750880" w:rsidRPr="003A521E">
        <w:rPr>
          <w:rFonts w:ascii="Times New Roman" w:eastAsia="Times New Roman" w:hAnsi="Times New Roman" w:cs="Times New Roman"/>
          <w:sz w:val="24"/>
          <w:szCs w:val="24"/>
          <w:lang w:eastAsia="de-DE"/>
        </w:rPr>
        <w:t xml:space="preserve">Position, auf die der politische Emigrant </w:t>
      </w:r>
      <w:proofErr w:type="spellStart"/>
      <w:r w:rsidR="00750880" w:rsidRPr="003A521E">
        <w:rPr>
          <w:rFonts w:ascii="Times New Roman" w:eastAsia="Times New Roman" w:hAnsi="Times New Roman" w:cs="Times New Roman"/>
          <w:sz w:val="24"/>
          <w:szCs w:val="24"/>
          <w:lang w:eastAsia="de-DE"/>
        </w:rPr>
        <w:t>Kobbe</w:t>
      </w:r>
      <w:proofErr w:type="spellEnd"/>
      <w:r w:rsidR="00750880" w:rsidRPr="003A521E">
        <w:rPr>
          <w:rFonts w:ascii="Times New Roman" w:eastAsia="Times New Roman" w:hAnsi="Times New Roman" w:cs="Times New Roman"/>
          <w:sz w:val="24"/>
          <w:szCs w:val="24"/>
          <w:lang w:eastAsia="de-DE"/>
        </w:rPr>
        <w:t xml:space="preserve"> zurückgedrängt wird. </w:t>
      </w:r>
      <w:r w:rsidR="00A82B12" w:rsidRPr="003A521E">
        <w:rPr>
          <w:rFonts w:ascii="Times New Roman" w:eastAsia="Times New Roman" w:hAnsi="Times New Roman" w:cs="Times New Roman"/>
          <w:sz w:val="24"/>
          <w:szCs w:val="24"/>
          <w:lang w:eastAsia="de-DE"/>
        </w:rPr>
        <w:t>Alle anderen Reaktionen wären Narzissmus.</w:t>
      </w:r>
      <w:r w:rsidR="00750880" w:rsidRPr="003A521E">
        <w:rPr>
          <w:rStyle w:val="Funotenzeichen"/>
          <w:rFonts w:ascii="Times New Roman" w:eastAsia="Times New Roman" w:hAnsi="Times New Roman" w:cs="Times New Roman"/>
          <w:sz w:val="24"/>
          <w:szCs w:val="24"/>
          <w:lang w:eastAsia="de-DE"/>
        </w:rPr>
        <w:footnoteReference w:id="18"/>
      </w:r>
      <w:r w:rsidR="00750880" w:rsidRPr="003A521E">
        <w:rPr>
          <w:rFonts w:ascii="Times New Roman" w:eastAsia="Times New Roman" w:hAnsi="Times New Roman" w:cs="Times New Roman"/>
          <w:sz w:val="24"/>
          <w:szCs w:val="24"/>
          <w:lang w:eastAsia="de-DE"/>
        </w:rPr>
        <w:t xml:space="preserve"> </w:t>
      </w:r>
    </w:p>
    <w:p w:rsidR="00CE2274" w:rsidRPr="003A521E" w:rsidRDefault="00CE2274" w:rsidP="00C27CCF">
      <w:pPr>
        <w:spacing w:after="0"/>
        <w:jc w:val="both"/>
        <w:rPr>
          <w:rFonts w:ascii="Times New Roman" w:eastAsia="Times New Roman" w:hAnsi="Times New Roman" w:cs="Times New Roman"/>
          <w:sz w:val="24"/>
          <w:szCs w:val="24"/>
          <w:lang w:eastAsia="de-DE"/>
        </w:rPr>
      </w:pPr>
    </w:p>
    <w:p w:rsidR="00CE2274" w:rsidRPr="003A521E" w:rsidRDefault="005525C6" w:rsidP="00C27CCF">
      <w:pPr>
        <w:spacing w:after="0"/>
        <w:jc w:val="center"/>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w:t>
      </w:r>
    </w:p>
    <w:p w:rsidR="003C3486" w:rsidRPr="003A521E" w:rsidRDefault="003C3486" w:rsidP="00C27CCF">
      <w:pPr>
        <w:spacing w:after="0"/>
        <w:jc w:val="center"/>
        <w:rPr>
          <w:rFonts w:ascii="Times New Roman" w:eastAsia="Times New Roman" w:hAnsi="Times New Roman" w:cs="Times New Roman"/>
          <w:sz w:val="24"/>
          <w:szCs w:val="24"/>
          <w:lang w:eastAsia="de-DE"/>
        </w:rPr>
      </w:pPr>
    </w:p>
    <w:p w:rsidR="00EC7B99" w:rsidRPr="003A521E" w:rsidRDefault="00D80FF1" w:rsidP="00C27CCF">
      <w:pPr>
        <w:spacing w:after="0"/>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I</w:t>
      </w:r>
      <w:r w:rsidR="0098545F" w:rsidRPr="003A521E">
        <w:rPr>
          <w:rFonts w:ascii="Times New Roman" w:eastAsia="Times New Roman" w:hAnsi="Times New Roman" w:cs="Times New Roman"/>
          <w:sz w:val="24"/>
          <w:szCs w:val="24"/>
          <w:lang w:eastAsia="de-DE"/>
        </w:rPr>
        <w:t xml:space="preserve">n den Szenen des „Schafotts der Trinker“ </w:t>
      </w:r>
      <w:r w:rsidR="00E020E4" w:rsidRPr="003A521E">
        <w:rPr>
          <w:rFonts w:ascii="Times New Roman" w:eastAsia="Times New Roman" w:hAnsi="Times New Roman" w:cs="Times New Roman"/>
          <w:i/>
          <w:sz w:val="24"/>
          <w:szCs w:val="24"/>
          <w:lang w:eastAsia="de-DE"/>
        </w:rPr>
        <w:t>v</w:t>
      </w:r>
      <w:r w:rsidR="004A6F1C" w:rsidRPr="003A521E">
        <w:rPr>
          <w:rFonts w:ascii="Times New Roman" w:eastAsia="Times New Roman" w:hAnsi="Times New Roman" w:cs="Times New Roman"/>
          <w:sz w:val="24"/>
          <w:szCs w:val="24"/>
          <w:lang w:eastAsia="de-DE"/>
        </w:rPr>
        <w:t>ermisch</w:t>
      </w:r>
      <w:r w:rsidR="00E020E4" w:rsidRPr="003A521E">
        <w:rPr>
          <w:rFonts w:ascii="Times New Roman" w:eastAsia="Times New Roman" w:hAnsi="Times New Roman" w:cs="Times New Roman"/>
          <w:sz w:val="24"/>
          <w:szCs w:val="24"/>
          <w:lang w:eastAsia="de-DE"/>
        </w:rPr>
        <w:t xml:space="preserve">en sich </w:t>
      </w:r>
      <w:r w:rsidR="004A6F1C" w:rsidRPr="003A521E">
        <w:rPr>
          <w:rFonts w:ascii="Times New Roman" w:eastAsia="Times New Roman" w:hAnsi="Times New Roman" w:cs="Times New Roman"/>
          <w:sz w:val="24"/>
          <w:szCs w:val="24"/>
          <w:lang w:eastAsia="de-DE"/>
        </w:rPr>
        <w:t>Realität und Traum</w:t>
      </w:r>
      <w:r w:rsidR="00E020E4" w:rsidRPr="003A521E">
        <w:rPr>
          <w:rFonts w:ascii="Times New Roman" w:eastAsia="Times New Roman" w:hAnsi="Times New Roman" w:cs="Times New Roman"/>
          <w:sz w:val="24"/>
          <w:szCs w:val="24"/>
          <w:lang w:eastAsia="de-DE"/>
        </w:rPr>
        <w:t>.</w:t>
      </w:r>
      <w:r w:rsidR="0098545F" w:rsidRPr="003A521E">
        <w:rPr>
          <w:rFonts w:ascii="Times New Roman" w:eastAsia="Times New Roman" w:hAnsi="Times New Roman" w:cs="Times New Roman"/>
          <w:sz w:val="24"/>
          <w:szCs w:val="24"/>
          <w:lang w:eastAsia="de-DE"/>
        </w:rPr>
        <w:t xml:space="preserve"> </w:t>
      </w:r>
      <w:r w:rsidRPr="003A521E">
        <w:rPr>
          <w:rFonts w:ascii="Times New Roman" w:eastAsia="Times New Roman" w:hAnsi="Times New Roman" w:cs="Times New Roman"/>
          <w:sz w:val="24"/>
          <w:szCs w:val="24"/>
          <w:lang w:eastAsia="de-DE"/>
        </w:rPr>
        <w:t>Ähnlich</w:t>
      </w:r>
      <w:r w:rsidR="00367BF7">
        <w:rPr>
          <w:rFonts w:ascii="Times New Roman" w:eastAsia="Times New Roman" w:hAnsi="Times New Roman" w:cs="Times New Roman"/>
          <w:sz w:val="24"/>
          <w:szCs w:val="24"/>
          <w:lang w:eastAsia="de-DE"/>
        </w:rPr>
        <w:t>e Phänomene</w:t>
      </w:r>
      <w:r w:rsidRPr="003A521E">
        <w:rPr>
          <w:rFonts w:ascii="Times New Roman" w:eastAsia="Times New Roman" w:hAnsi="Times New Roman" w:cs="Times New Roman"/>
          <w:sz w:val="24"/>
          <w:szCs w:val="24"/>
          <w:lang w:eastAsia="de-DE"/>
        </w:rPr>
        <w:t xml:space="preserve"> </w:t>
      </w:r>
      <w:r w:rsidR="00367BF7">
        <w:rPr>
          <w:rFonts w:ascii="Times New Roman" w:eastAsia="Times New Roman" w:hAnsi="Times New Roman" w:cs="Times New Roman"/>
          <w:sz w:val="24"/>
          <w:szCs w:val="24"/>
          <w:lang w:eastAsia="de-DE"/>
        </w:rPr>
        <w:t xml:space="preserve">finden </w:t>
      </w:r>
      <w:r w:rsidR="002C11B7">
        <w:rPr>
          <w:rFonts w:ascii="Times New Roman" w:eastAsia="Times New Roman" w:hAnsi="Times New Roman" w:cs="Times New Roman"/>
          <w:sz w:val="24"/>
          <w:szCs w:val="24"/>
          <w:lang w:eastAsia="de-DE"/>
        </w:rPr>
        <w:t>sich</w:t>
      </w:r>
      <w:r w:rsidRPr="003A521E">
        <w:rPr>
          <w:rFonts w:ascii="Times New Roman" w:eastAsia="Times New Roman" w:hAnsi="Times New Roman" w:cs="Times New Roman"/>
          <w:sz w:val="24"/>
          <w:szCs w:val="24"/>
          <w:lang w:eastAsia="de-DE"/>
        </w:rPr>
        <w:t xml:space="preserve"> auch in anderen Teilen des Romans. </w:t>
      </w:r>
      <w:r w:rsidR="0098545F" w:rsidRPr="003A521E">
        <w:rPr>
          <w:rFonts w:ascii="Times New Roman" w:eastAsia="Times New Roman" w:hAnsi="Times New Roman" w:cs="Times New Roman"/>
          <w:sz w:val="24"/>
          <w:szCs w:val="24"/>
          <w:lang w:eastAsia="de-DE"/>
        </w:rPr>
        <w:t xml:space="preserve">Meistens </w:t>
      </w:r>
      <w:r w:rsidR="00367BF7">
        <w:rPr>
          <w:rFonts w:ascii="Times New Roman" w:eastAsia="Times New Roman" w:hAnsi="Times New Roman" w:cs="Times New Roman"/>
          <w:sz w:val="24"/>
          <w:szCs w:val="24"/>
          <w:lang w:eastAsia="de-DE"/>
        </w:rPr>
        <w:t>handelt</w:t>
      </w:r>
      <w:r w:rsidR="0098545F" w:rsidRPr="003A521E">
        <w:rPr>
          <w:rFonts w:ascii="Times New Roman" w:eastAsia="Times New Roman" w:hAnsi="Times New Roman" w:cs="Times New Roman"/>
          <w:sz w:val="24"/>
          <w:szCs w:val="24"/>
          <w:lang w:eastAsia="de-DE"/>
        </w:rPr>
        <w:t xml:space="preserve"> es </w:t>
      </w:r>
      <w:r w:rsidR="00367BF7">
        <w:rPr>
          <w:rFonts w:ascii="Times New Roman" w:eastAsia="Times New Roman" w:hAnsi="Times New Roman" w:cs="Times New Roman"/>
          <w:sz w:val="24"/>
          <w:szCs w:val="24"/>
          <w:lang w:eastAsia="de-DE"/>
        </w:rPr>
        <w:t>sich um Grenzerfahrungen</w:t>
      </w:r>
      <w:r w:rsidR="0098545F" w:rsidRPr="003A521E">
        <w:rPr>
          <w:rFonts w:ascii="Times New Roman" w:eastAsia="Times New Roman" w:hAnsi="Times New Roman" w:cs="Times New Roman"/>
          <w:sz w:val="24"/>
          <w:szCs w:val="24"/>
          <w:lang w:eastAsia="de-DE"/>
        </w:rPr>
        <w:t>, in den</w:t>
      </w:r>
      <w:r w:rsidR="002C11B7">
        <w:rPr>
          <w:rFonts w:ascii="Times New Roman" w:eastAsia="Times New Roman" w:hAnsi="Times New Roman" w:cs="Times New Roman"/>
          <w:sz w:val="24"/>
          <w:szCs w:val="24"/>
          <w:lang w:eastAsia="de-DE"/>
        </w:rPr>
        <w:t>en</w:t>
      </w:r>
      <w:r w:rsidR="0098545F" w:rsidRPr="003A521E">
        <w:rPr>
          <w:rFonts w:ascii="Times New Roman" w:eastAsia="Times New Roman" w:hAnsi="Times New Roman" w:cs="Times New Roman"/>
          <w:sz w:val="24"/>
          <w:szCs w:val="24"/>
          <w:lang w:eastAsia="de-DE"/>
        </w:rPr>
        <w:t xml:space="preserve"> </w:t>
      </w:r>
      <w:r w:rsidR="002C11B7">
        <w:rPr>
          <w:rFonts w:ascii="Times New Roman" w:eastAsia="Times New Roman" w:hAnsi="Times New Roman" w:cs="Times New Roman"/>
          <w:sz w:val="24"/>
          <w:szCs w:val="24"/>
          <w:lang w:eastAsia="de-DE"/>
        </w:rPr>
        <w:t>di</w:t>
      </w:r>
      <w:r w:rsidR="0098545F" w:rsidRPr="003A521E">
        <w:rPr>
          <w:rFonts w:ascii="Times New Roman" w:eastAsia="Times New Roman" w:hAnsi="Times New Roman" w:cs="Times New Roman"/>
          <w:sz w:val="24"/>
          <w:szCs w:val="24"/>
          <w:lang w:eastAsia="de-DE"/>
        </w:rPr>
        <w:t xml:space="preserve">e </w:t>
      </w:r>
      <w:r w:rsidR="00367BF7">
        <w:rPr>
          <w:rFonts w:ascii="Times New Roman" w:eastAsia="Times New Roman" w:hAnsi="Times New Roman" w:cs="Times New Roman"/>
          <w:sz w:val="24"/>
          <w:szCs w:val="24"/>
          <w:lang w:eastAsia="de-DE"/>
        </w:rPr>
        <w:t xml:space="preserve">Schilderung eines </w:t>
      </w:r>
      <w:r w:rsidR="0098545F" w:rsidRPr="003A521E">
        <w:rPr>
          <w:rFonts w:ascii="Times New Roman" w:eastAsia="Times New Roman" w:hAnsi="Times New Roman" w:cs="Times New Roman"/>
          <w:sz w:val="24"/>
          <w:szCs w:val="24"/>
          <w:lang w:eastAsia="de-DE"/>
        </w:rPr>
        <w:t>situative</w:t>
      </w:r>
      <w:r w:rsidR="00367BF7">
        <w:rPr>
          <w:rFonts w:ascii="Times New Roman" w:eastAsia="Times New Roman" w:hAnsi="Times New Roman" w:cs="Times New Roman"/>
          <w:sz w:val="24"/>
          <w:szCs w:val="24"/>
          <w:lang w:eastAsia="de-DE"/>
        </w:rPr>
        <w:t>n</w:t>
      </w:r>
      <w:r w:rsidR="0098545F" w:rsidRPr="003A521E">
        <w:rPr>
          <w:rFonts w:ascii="Times New Roman" w:eastAsia="Times New Roman" w:hAnsi="Times New Roman" w:cs="Times New Roman"/>
          <w:sz w:val="24"/>
          <w:szCs w:val="24"/>
          <w:lang w:eastAsia="de-DE"/>
        </w:rPr>
        <w:t xml:space="preserve"> </w:t>
      </w:r>
      <w:r w:rsidR="00367BF7">
        <w:rPr>
          <w:rFonts w:ascii="Times New Roman" w:eastAsia="Times New Roman" w:hAnsi="Times New Roman" w:cs="Times New Roman"/>
          <w:sz w:val="24"/>
          <w:szCs w:val="24"/>
          <w:lang w:eastAsia="de-DE"/>
        </w:rPr>
        <w:t>Moments</w:t>
      </w:r>
      <w:r w:rsidR="0098545F" w:rsidRPr="003A521E">
        <w:rPr>
          <w:rFonts w:ascii="Times New Roman" w:eastAsia="Times New Roman" w:hAnsi="Times New Roman" w:cs="Times New Roman"/>
          <w:sz w:val="24"/>
          <w:szCs w:val="24"/>
          <w:lang w:eastAsia="de-DE"/>
        </w:rPr>
        <w:t xml:space="preserve"> in eine </w:t>
      </w:r>
      <w:r w:rsidR="0098545F" w:rsidRPr="00495022">
        <w:rPr>
          <w:rFonts w:ascii="Times New Roman" w:eastAsia="Times New Roman" w:hAnsi="Times New Roman" w:cs="Times New Roman"/>
          <w:i/>
          <w:sz w:val="24"/>
          <w:szCs w:val="24"/>
          <w:lang w:eastAsia="de-DE"/>
        </w:rPr>
        <w:t>Vision</w:t>
      </w:r>
      <w:r w:rsidR="0098545F" w:rsidRPr="003A521E">
        <w:rPr>
          <w:rFonts w:ascii="Times New Roman" w:eastAsia="Times New Roman" w:hAnsi="Times New Roman" w:cs="Times New Roman"/>
          <w:sz w:val="24"/>
          <w:szCs w:val="24"/>
          <w:lang w:eastAsia="de-DE"/>
        </w:rPr>
        <w:t xml:space="preserve">, in </w:t>
      </w:r>
      <w:r w:rsidR="008A3366" w:rsidRPr="003A521E">
        <w:rPr>
          <w:rFonts w:ascii="Times New Roman" w:eastAsia="Times New Roman" w:hAnsi="Times New Roman" w:cs="Times New Roman"/>
          <w:sz w:val="24"/>
          <w:szCs w:val="24"/>
          <w:lang w:eastAsia="de-DE"/>
        </w:rPr>
        <w:t xml:space="preserve">die </w:t>
      </w:r>
      <w:r w:rsidR="0098545F" w:rsidRPr="003A521E">
        <w:rPr>
          <w:rFonts w:ascii="Times New Roman" w:eastAsia="Times New Roman" w:hAnsi="Times New Roman" w:cs="Times New Roman"/>
          <w:sz w:val="24"/>
          <w:szCs w:val="24"/>
          <w:lang w:eastAsia="de-DE"/>
        </w:rPr>
        <w:t>Bilder der kommenden Katastrophe, übergeht.</w:t>
      </w:r>
      <w:r w:rsidR="00E020E4" w:rsidRPr="003A521E">
        <w:rPr>
          <w:rFonts w:ascii="Times New Roman" w:eastAsia="Times New Roman" w:hAnsi="Times New Roman" w:cs="Times New Roman"/>
          <w:sz w:val="24"/>
          <w:szCs w:val="24"/>
          <w:lang w:eastAsia="de-DE"/>
        </w:rPr>
        <w:t xml:space="preserve"> </w:t>
      </w:r>
    </w:p>
    <w:p w:rsidR="004A6F1C" w:rsidRPr="003A521E" w:rsidRDefault="00E020E4" w:rsidP="00C27CCF">
      <w:pPr>
        <w:spacing w:after="0"/>
        <w:ind w:firstLine="708"/>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lastRenderedPageBreak/>
        <w:t xml:space="preserve">Ein Beispiel dafür ist </w:t>
      </w:r>
      <w:proofErr w:type="spellStart"/>
      <w:r w:rsidRPr="003A521E">
        <w:rPr>
          <w:rFonts w:ascii="Times New Roman" w:eastAsia="Times New Roman" w:hAnsi="Times New Roman" w:cs="Times New Roman"/>
          <w:sz w:val="24"/>
          <w:szCs w:val="24"/>
          <w:lang w:eastAsia="de-DE"/>
        </w:rPr>
        <w:t>Kobbes</w:t>
      </w:r>
      <w:proofErr w:type="spellEnd"/>
      <w:r w:rsidRPr="003A521E">
        <w:rPr>
          <w:rFonts w:ascii="Times New Roman" w:eastAsia="Times New Roman" w:hAnsi="Times New Roman" w:cs="Times New Roman"/>
          <w:sz w:val="24"/>
          <w:szCs w:val="24"/>
          <w:lang w:eastAsia="de-DE"/>
        </w:rPr>
        <w:t xml:space="preserve"> </w:t>
      </w:r>
      <w:r w:rsidR="00721910" w:rsidRPr="003A521E">
        <w:rPr>
          <w:rFonts w:ascii="Times New Roman" w:eastAsia="Times New Roman" w:hAnsi="Times New Roman" w:cs="Times New Roman"/>
          <w:sz w:val="24"/>
          <w:szCs w:val="24"/>
          <w:lang w:eastAsia="de-DE"/>
        </w:rPr>
        <w:t>Flucht</w:t>
      </w:r>
      <w:r w:rsidR="00616320">
        <w:rPr>
          <w:rFonts w:ascii="Times New Roman" w:eastAsia="Times New Roman" w:hAnsi="Times New Roman" w:cs="Times New Roman"/>
          <w:sz w:val="24"/>
          <w:szCs w:val="24"/>
          <w:lang w:eastAsia="de-DE"/>
        </w:rPr>
        <w:t>.</w:t>
      </w:r>
      <w:r w:rsidR="00721910" w:rsidRPr="003A521E">
        <w:rPr>
          <w:rFonts w:ascii="Times New Roman" w:eastAsia="Times New Roman" w:hAnsi="Times New Roman" w:cs="Times New Roman"/>
          <w:sz w:val="24"/>
          <w:szCs w:val="24"/>
          <w:lang w:eastAsia="de-DE"/>
        </w:rPr>
        <w:t xml:space="preserve"> </w:t>
      </w:r>
      <w:proofErr w:type="spellStart"/>
      <w:r w:rsidR="00721910" w:rsidRPr="003A521E">
        <w:rPr>
          <w:rFonts w:ascii="Times New Roman" w:eastAsia="Times New Roman" w:hAnsi="Times New Roman" w:cs="Times New Roman"/>
          <w:sz w:val="24"/>
          <w:szCs w:val="24"/>
          <w:lang w:eastAsia="de-DE"/>
        </w:rPr>
        <w:t>Kobbe</w:t>
      </w:r>
      <w:proofErr w:type="spellEnd"/>
      <w:r w:rsidR="00721910" w:rsidRPr="003A521E">
        <w:rPr>
          <w:rFonts w:ascii="Times New Roman" w:eastAsia="Times New Roman" w:hAnsi="Times New Roman" w:cs="Times New Roman"/>
          <w:sz w:val="24"/>
          <w:szCs w:val="24"/>
          <w:lang w:eastAsia="de-DE"/>
        </w:rPr>
        <w:t xml:space="preserve"> überschreitet</w:t>
      </w:r>
      <w:r w:rsidR="00D61032">
        <w:rPr>
          <w:rFonts w:ascii="Times New Roman" w:eastAsia="Times New Roman" w:hAnsi="Times New Roman" w:cs="Times New Roman"/>
          <w:sz w:val="24"/>
          <w:szCs w:val="24"/>
          <w:lang w:eastAsia="de-DE"/>
        </w:rPr>
        <w:t xml:space="preserve"> </w:t>
      </w:r>
      <w:r w:rsidR="00721910" w:rsidRPr="003A521E">
        <w:rPr>
          <w:rFonts w:ascii="Times New Roman" w:eastAsia="Times New Roman" w:hAnsi="Times New Roman" w:cs="Times New Roman"/>
          <w:sz w:val="24"/>
          <w:szCs w:val="24"/>
          <w:lang w:eastAsia="de-DE"/>
        </w:rPr>
        <w:t xml:space="preserve">– wie Sahl </w:t>
      </w:r>
      <w:r w:rsidR="008A3366" w:rsidRPr="003A521E">
        <w:rPr>
          <w:rFonts w:ascii="Times New Roman" w:eastAsia="Times New Roman" w:hAnsi="Times New Roman" w:cs="Times New Roman"/>
          <w:sz w:val="24"/>
          <w:szCs w:val="24"/>
          <w:lang w:eastAsia="de-DE"/>
        </w:rPr>
        <w:t xml:space="preserve">selber </w:t>
      </w:r>
      <w:r w:rsidR="00721910" w:rsidRPr="003A521E">
        <w:rPr>
          <w:rFonts w:ascii="Times New Roman" w:eastAsia="Times New Roman" w:hAnsi="Times New Roman" w:cs="Times New Roman"/>
          <w:sz w:val="24"/>
          <w:szCs w:val="24"/>
          <w:lang w:eastAsia="de-DE"/>
        </w:rPr>
        <w:t>–</w:t>
      </w:r>
      <w:r w:rsidR="008A3366" w:rsidRPr="003A521E">
        <w:rPr>
          <w:rFonts w:ascii="Times New Roman" w:eastAsia="Times New Roman" w:hAnsi="Times New Roman" w:cs="Times New Roman"/>
          <w:sz w:val="24"/>
          <w:szCs w:val="24"/>
          <w:lang w:eastAsia="de-DE"/>
        </w:rPr>
        <w:t xml:space="preserve"> </w:t>
      </w:r>
      <w:r w:rsidR="00367BF7">
        <w:rPr>
          <w:rFonts w:ascii="Times New Roman" w:eastAsia="Times New Roman" w:hAnsi="Times New Roman" w:cs="Times New Roman"/>
          <w:sz w:val="24"/>
          <w:szCs w:val="24"/>
          <w:lang w:eastAsia="de-DE"/>
        </w:rPr>
        <w:t>als Pa</w:t>
      </w:r>
      <w:r w:rsidR="00367BF7">
        <w:rPr>
          <w:rFonts w:ascii="Times New Roman" w:eastAsia="Times New Roman" w:hAnsi="Times New Roman" w:cs="Times New Roman"/>
          <w:sz w:val="24"/>
          <w:szCs w:val="24"/>
          <w:lang w:eastAsia="de-DE"/>
        </w:rPr>
        <w:t>s</w:t>
      </w:r>
      <w:r w:rsidR="00367BF7">
        <w:rPr>
          <w:rFonts w:ascii="Times New Roman" w:eastAsia="Times New Roman" w:hAnsi="Times New Roman" w:cs="Times New Roman"/>
          <w:sz w:val="24"/>
          <w:szCs w:val="24"/>
          <w:lang w:eastAsia="de-DE"/>
        </w:rPr>
        <w:t xml:space="preserve">sagier </w:t>
      </w:r>
      <w:r w:rsidR="002C11B7" w:rsidRPr="003A521E">
        <w:rPr>
          <w:rFonts w:ascii="Times New Roman" w:eastAsia="Times New Roman" w:hAnsi="Times New Roman" w:cs="Times New Roman"/>
          <w:sz w:val="24"/>
          <w:szCs w:val="24"/>
          <w:lang w:eastAsia="de-DE"/>
        </w:rPr>
        <w:t>i</w:t>
      </w:r>
      <w:r w:rsidR="002C11B7">
        <w:rPr>
          <w:rFonts w:ascii="Times New Roman" w:eastAsia="Times New Roman" w:hAnsi="Times New Roman" w:cs="Times New Roman"/>
          <w:sz w:val="24"/>
          <w:szCs w:val="24"/>
          <w:lang w:eastAsia="de-DE"/>
        </w:rPr>
        <w:t>n einem</w:t>
      </w:r>
      <w:r w:rsidR="002C11B7" w:rsidRPr="003A521E">
        <w:rPr>
          <w:rFonts w:ascii="Times New Roman" w:eastAsia="Times New Roman" w:hAnsi="Times New Roman" w:cs="Times New Roman"/>
          <w:sz w:val="24"/>
          <w:szCs w:val="24"/>
          <w:lang w:eastAsia="de-DE"/>
        </w:rPr>
        <w:t xml:space="preserve"> Zug </w:t>
      </w:r>
      <w:r w:rsidR="00721910" w:rsidRPr="003A521E">
        <w:rPr>
          <w:rFonts w:ascii="Times New Roman" w:eastAsia="Times New Roman" w:hAnsi="Times New Roman" w:cs="Times New Roman"/>
          <w:sz w:val="24"/>
          <w:szCs w:val="24"/>
          <w:lang w:eastAsia="de-DE"/>
        </w:rPr>
        <w:t>die</w:t>
      </w:r>
      <w:r w:rsidR="004A6F1C" w:rsidRPr="003A521E">
        <w:rPr>
          <w:rFonts w:ascii="Times New Roman" w:eastAsia="Times New Roman" w:hAnsi="Times New Roman" w:cs="Times New Roman"/>
          <w:sz w:val="24"/>
          <w:szCs w:val="24"/>
          <w:lang w:eastAsia="de-DE"/>
        </w:rPr>
        <w:t xml:space="preserve"> </w:t>
      </w:r>
      <w:r w:rsidR="002C11B7">
        <w:rPr>
          <w:rFonts w:ascii="Times New Roman" w:eastAsia="Times New Roman" w:hAnsi="Times New Roman" w:cs="Times New Roman"/>
          <w:sz w:val="24"/>
          <w:szCs w:val="24"/>
          <w:lang w:eastAsia="de-DE"/>
        </w:rPr>
        <w:t xml:space="preserve">deutsche </w:t>
      </w:r>
      <w:r w:rsidR="004A6F1C" w:rsidRPr="003A521E">
        <w:rPr>
          <w:rFonts w:ascii="Times New Roman" w:eastAsia="Times New Roman" w:hAnsi="Times New Roman" w:cs="Times New Roman"/>
          <w:sz w:val="24"/>
          <w:szCs w:val="24"/>
          <w:lang w:eastAsia="de-DE"/>
        </w:rPr>
        <w:t xml:space="preserve">Grenze </w:t>
      </w:r>
      <w:r w:rsidR="002C11B7">
        <w:rPr>
          <w:rFonts w:ascii="Times New Roman" w:eastAsia="Times New Roman" w:hAnsi="Times New Roman" w:cs="Times New Roman"/>
          <w:sz w:val="24"/>
          <w:szCs w:val="24"/>
          <w:lang w:eastAsia="de-DE"/>
        </w:rPr>
        <w:t>in Richtung</w:t>
      </w:r>
      <w:r w:rsidR="004A6F1C" w:rsidRPr="003A521E">
        <w:rPr>
          <w:rFonts w:ascii="Times New Roman" w:eastAsia="Times New Roman" w:hAnsi="Times New Roman" w:cs="Times New Roman"/>
          <w:sz w:val="24"/>
          <w:szCs w:val="24"/>
          <w:lang w:eastAsia="de-DE"/>
        </w:rPr>
        <w:t xml:space="preserve"> Prag</w:t>
      </w:r>
      <w:r w:rsidR="00721910" w:rsidRPr="003A521E">
        <w:rPr>
          <w:rFonts w:ascii="Times New Roman" w:eastAsia="Times New Roman" w:hAnsi="Times New Roman" w:cs="Times New Roman"/>
          <w:sz w:val="24"/>
          <w:szCs w:val="24"/>
          <w:lang w:eastAsia="de-DE"/>
        </w:rPr>
        <w:t xml:space="preserve">. </w:t>
      </w:r>
      <w:proofErr w:type="spellStart"/>
      <w:r w:rsidR="00367BF7">
        <w:rPr>
          <w:rFonts w:ascii="Times New Roman" w:eastAsia="Times New Roman" w:hAnsi="Times New Roman" w:cs="Times New Roman"/>
          <w:sz w:val="24"/>
          <w:szCs w:val="24"/>
          <w:lang w:eastAsia="de-DE"/>
        </w:rPr>
        <w:t>Kobbe</w:t>
      </w:r>
      <w:proofErr w:type="spellEnd"/>
      <w:r w:rsidR="00721910" w:rsidRPr="003A521E">
        <w:rPr>
          <w:rFonts w:ascii="Times New Roman" w:eastAsia="Times New Roman" w:hAnsi="Times New Roman" w:cs="Times New Roman"/>
          <w:sz w:val="24"/>
          <w:szCs w:val="24"/>
          <w:lang w:eastAsia="de-DE"/>
        </w:rPr>
        <w:t xml:space="preserve"> </w:t>
      </w:r>
      <w:r w:rsidR="004A6F1C" w:rsidRPr="003A521E">
        <w:rPr>
          <w:rFonts w:ascii="Times New Roman" w:eastAsia="Times New Roman" w:hAnsi="Times New Roman" w:cs="Times New Roman"/>
          <w:sz w:val="24"/>
          <w:szCs w:val="24"/>
          <w:lang w:eastAsia="de-DE"/>
        </w:rPr>
        <w:t xml:space="preserve">versucht Schlaf zu finden, </w:t>
      </w:r>
      <w:r w:rsidR="00367BF7">
        <w:rPr>
          <w:rFonts w:ascii="Times New Roman" w:eastAsia="Times New Roman" w:hAnsi="Times New Roman" w:cs="Times New Roman"/>
          <w:sz w:val="24"/>
          <w:szCs w:val="24"/>
          <w:lang w:eastAsia="de-DE"/>
        </w:rPr>
        <w:t xml:space="preserve">er </w:t>
      </w:r>
      <w:r w:rsidR="004A6F1C" w:rsidRPr="003A521E">
        <w:rPr>
          <w:rFonts w:ascii="Times New Roman" w:eastAsia="Times New Roman" w:hAnsi="Times New Roman" w:cs="Times New Roman"/>
          <w:sz w:val="24"/>
          <w:szCs w:val="24"/>
          <w:lang w:eastAsia="de-DE"/>
        </w:rPr>
        <w:t xml:space="preserve">wird aber </w:t>
      </w:r>
      <w:r w:rsidR="00721910" w:rsidRPr="003A521E">
        <w:rPr>
          <w:rFonts w:ascii="Times New Roman" w:eastAsia="Times New Roman" w:hAnsi="Times New Roman" w:cs="Times New Roman"/>
          <w:sz w:val="24"/>
          <w:szCs w:val="24"/>
          <w:lang w:eastAsia="de-DE"/>
        </w:rPr>
        <w:t>durch Gelächter gestört</w:t>
      </w:r>
      <w:r w:rsidR="004A6F1C" w:rsidRPr="003A521E">
        <w:rPr>
          <w:rFonts w:ascii="Times New Roman" w:eastAsia="Times New Roman" w:hAnsi="Times New Roman" w:cs="Times New Roman"/>
          <w:sz w:val="24"/>
          <w:szCs w:val="24"/>
          <w:lang w:eastAsia="de-DE"/>
        </w:rPr>
        <w:t xml:space="preserve">: </w:t>
      </w:r>
    </w:p>
    <w:p w:rsidR="004A6F1C" w:rsidRPr="003A521E" w:rsidRDefault="00721910" w:rsidP="00C27CCF">
      <w:pPr>
        <w:spacing w:after="0"/>
        <w:ind w:left="1134"/>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w:t>
      </w:r>
      <w:r w:rsidR="004A6F1C" w:rsidRPr="003A521E">
        <w:rPr>
          <w:rFonts w:ascii="Times New Roman" w:eastAsia="Times New Roman" w:hAnsi="Times New Roman" w:cs="Times New Roman"/>
          <w:sz w:val="24"/>
          <w:szCs w:val="24"/>
          <w:lang w:eastAsia="de-DE"/>
        </w:rPr>
        <w:t xml:space="preserve">Im Zug standen drei Männer in Uniform und rauchten. Der eine hatte den Fuß auf das Schutzblech der Heizung gestellt, und die Art, wie er seine Zigarette im Mund hin und her bewegte, hatte etwas Aufreizend-Obszönes. Er </w:t>
      </w:r>
      <w:proofErr w:type="spellStart"/>
      <w:r w:rsidR="004A6F1C" w:rsidRPr="003A521E">
        <w:rPr>
          <w:rFonts w:ascii="Times New Roman" w:eastAsia="Times New Roman" w:hAnsi="Times New Roman" w:cs="Times New Roman"/>
          <w:sz w:val="24"/>
          <w:szCs w:val="24"/>
          <w:lang w:eastAsia="de-DE"/>
        </w:rPr>
        <w:t>wußte</w:t>
      </w:r>
      <w:proofErr w:type="spellEnd"/>
      <w:r w:rsidR="004A6F1C" w:rsidRPr="003A521E">
        <w:rPr>
          <w:rFonts w:ascii="Times New Roman" w:eastAsia="Times New Roman" w:hAnsi="Times New Roman" w:cs="Times New Roman"/>
          <w:sz w:val="24"/>
          <w:szCs w:val="24"/>
          <w:lang w:eastAsia="de-DE"/>
        </w:rPr>
        <w:t xml:space="preserve">, </w:t>
      </w:r>
      <w:proofErr w:type="spellStart"/>
      <w:r w:rsidR="004A6F1C" w:rsidRPr="003A521E">
        <w:rPr>
          <w:rFonts w:ascii="Times New Roman" w:eastAsia="Times New Roman" w:hAnsi="Times New Roman" w:cs="Times New Roman"/>
          <w:sz w:val="24"/>
          <w:szCs w:val="24"/>
          <w:lang w:eastAsia="de-DE"/>
        </w:rPr>
        <w:t>daß</w:t>
      </w:r>
      <w:proofErr w:type="spellEnd"/>
      <w:r w:rsidR="004A6F1C" w:rsidRPr="003A521E">
        <w:rPr>
          <w:rFonts w:ascii="Times New Roman" w:eastAsia="Times New Roman" w:hAnsi="Times New Roman" w:cs="Times New Roman"/>
          <w:sz w:val="24"/>
          <w:szCs w:val="24"/>
          <w:lang w:eastAsia="de-DE"/>
        </w:rPr>
        <w:t xml:space="preserve"> die Frauen, die sich an ihm vorbei durch den Gang zwängten, es sehen </w:t>
      </w:r>
      <w:proofErr w:type="spellStart"/>
      <w:r w:rsidR="004A6F1C" w:rsidRPr="003A521E">
        <w:rPr>
          <w:rFonts w:ascii="Times New Roman" w:eastAsia="Times New Roman" w:hAnsi="Times New Roman" w:cs="Times New Roman"/>
          <w:sz w:val="24"/>
          <w:szCs w:val="24"/>
          <w:lang w:eastAsia="de-DE"/>
        </w:rPr>
        <w:t>mußten</w:t>
      </w:r>
      <w:proofErr w:type="spellEnd"/>
      <w:r w:rsidR="004A6F1C" w:rsidRPr="003A521E">
        <w:rPr>
          <w:rFonts w:ascii="Times New Roman" w:eastAsia="Times New Roman" w:hAnsi="Times New Roman" w:cs="Times New Roman"/>
          <w:sz w:val="24"/>
          <w:szCs w:val="24"/>
          <w:lang w:eastAsia="de-DE"/>
        </w:rPr>
        <w:t xml:space="preserve">, und er legte Wert darauf, </w:t>
      </w:r>
      <w:proofErr w:type="spellStart"/>
      <w:r w:rsidR="004A6F1C" w:rsidRPr="003A521E">
        <w:rPr>
          <w:rFonts w:ascii="Times New Roman" w:eastAsia="Times New Roman" w:hAnsi="Times New Roman" w:cs="Times New Roman"/>
          <w:sz w:val="24"/>
          <w:szCs w:val="24"/>
          <w:lang w:eastAsia="de-DE"/>
        </w:rPr>
        <w:t>daß</w:t>
      </w:r>
      <w:proofErr w:type="spellEnd"/>
      <w:r w:rsidR="004A6F1C" w:rsidRPr="003A521E">
        <w:rPr>
          <w:rFonts w:ascii="Times New Roman" w:eastAsia="Times New Roman" w:hAnsi="Times New Roman" w:cs="Times New Roman"/>
          <w:sz w:val="24"/>
          <w:szCs w:val="24"/>
          <w:lang w:eastAsia="de-DE"/>
        </w:rPr>
        <w:t xml:space="preserve"> sie es sahen. Auch die beiden andern sahen es und lachten. Sie waren die Sieger. </w:t>
      </w:r>
      <w:r w:rsidRPr="003A521E">
        <w:rPr>
          <w:rFonts w:ascii="Times New Roman" w:eastAsia="Times New Roman" w:hAnsi="Times New Roman" w:cs="Times New Roman"/>
          <w:sz w:val="24"/>
          <w:szCs w:val="24"/>
          <w:lang w:eastAsia="de-DE"/>
        </w:rPr>
        <w:t xml:space="preserve">Sie konnten tun und lassen, was sie wollten. Sie konnten das Gewehr von der Schulter nehmen und auf mich anlegen. Sie konnten mich auch aus dem Fenster des fahrenden Zuges werfen, wenn es ihnen </w:t>
      </w:r>
      <w:proofErr w:type="spellStart"/>
      <w:r w:rsidRPr="003A521E">
        <w:rPr>
          <w:rFonts w:ascii="Times New Roman" w:eastAsia="Times New Roman" w:hAnsi="Times New Roman" w:cs="Times New Roman"/>
          <w:sz w:val="24"/>
          <w:szCs w:val="24"/>
          <w:lang w:eastAsia="de-DE"/>
        </w:rPr>
        <w:t>paßte</w:t>
      </w:r>
      <w:proofErr w:type="spellEnd"/>
      <w:r w:rsidRPr="003A521E">
        <w:rPr>
          <w:rFonts w:ascii="Times New Roman" w:eastAsia="Times New Roman" w:hAnsi="Times New Roman" w:cs="Times New Roman"/>
          <w:sz w:val="24"/>
          <w:szCs w:val="24"/>
          <w:lang w:eastAsia="de-DE"/>
        </w:rPr>
        <w:t>. Niemand würde sie daran hindern. Niemand hatte ein Interesse daran, sich in fremde Ang</w:t>
      </w:r>
      <w:r w:rsidRPr="003A521E">
        <w:rPr>
          <w:rFonts w:ascii="Times New Roman" w:eastAsia="Times New Roman" w:hAnsi="Times New Roman" w:cs="Times New Roman"/>
          <w:sz w:val="24"/>
          <w:szCs w:val="24"/>
          <w:lang w:eastAsia="de-DE"/>
        </w:rPr>
        <w:t>e</w:t>
      </w:r>
      <w:r w:rsidRPr="003A521E">
        <w:rPr>
          <w:rFonts w:ascii="Times New Roman" w:eastAsia="Times New Roman" w:hAnsi="Times New Roman" w:cs="Times New Roman"/>
          <w:sz w:val="24"/>
          <w:szCs w:val="24"/>
          <w:lang w:eastAsia="de-DE"/>
        </w:rPr>
        <w:t xml:space="preserve">legenheiten zu mischen. </w:t>
      </w:r>
      <w:r w:rsidR="004A6F1C" w:rsidRPr="003A521E">
        <w:rPr>
          <w:rFonts w:ascii="Times New Roman" w:eastAsia="Times New Roman" w:hAnsi="Times New Roman" w:cs="Times New Roman"/>
          <w:sz w:val="24"/>
          <w:szCs w:val="24"/>
          <w:lang w:eastAsia="de-DE"/>
        </w:rPr>
        <w:t>[…]“</w:t>
      </w:r>
      <w:r w:rsidR="00943529" w:rsidRPr="003A521E">
        <w:rPr>
          <w:rFonts w:ascii="Times New Roman" w:eastAsia="Times New Roman" w:hAnsi="Times New Roman" w:cs="Times New Roman"/>
          <w:sz w:val="24"/>
          <w:szCs w:val="24"/>
          <w:lang w:eastAsia="de-DE"/>
        </w:rPr>
        <w:t xml:space="preserve"> (</w:t>
      </w:r>
      <w:proofErr w:type="spellStart"/>
      <w:r w:rsidR="00943529" w:rsidRPr="003A521E">
        <w:rPr>
          <w:rFonts w:ascii="Times New Roman" w:hAnsi="Times New Roman" w:cs="Times New Roman"/>
          <w:i/>
          <w:sz w:val="24"/>
          <w:szCs w:val="24"/>
        </w:rPr>
        <w:t>WuV</w:t>
      </w:r>
      <w:proofErr w:type="spellEnd"/>
      <w:r w:rsidR="00943529" w:rsidRPr="003A521E">
        <w:rPr>
          <w:rFonts w:ascii="Times New Roman" w:hAnsi="Times New Roman" w:cs="Times New Roman"/>
          <w:sz w:val="24"/>
          <w:szCs w:val="24"/>
        </w:rPr>
        <w:t>, S. 132)</w:t>
      </w:r>
      <w:r w:rsidR="004A6F1C" w:rsidRPr="003A521E">
        <w:rPr>
          <w:rFonts w:ascii="Times New Roman" w:eastAsia="Times New Roman" w:hAnsi="Times New Roman" w:cs="Times New Roman"/>
          <w:sz w:val="24"/>
          <w:szCs w:val="24"/>
          <w:lang w:eastAsia="de-DE"/>
        </w:rPr>
        <w:t xml:space="preserve"> </w:t>
      </w:r>
    </w:p>
    <w:p w:rsidR="004A6F1C" w:rsidRPr="003A521E" w:rsidRDefault="00180DEE" w:rsidP="00C27CCF">
      <w:pPr>
        <w:spacing w:after="0"/>
        <w:jc w:val="both"/>
        <w:rPr>
          <w:rFonts w:ascii="Times New Roman" w:eastAsia="Times New Roman" w:hAnsi="Times New Roman" w:cs="Times New Roman"/>
          <w:sz w:val="24"/>
          <w:szCs w:val="24"/>
          <w:lang w:eastAsia="de-DE"/>
        </w:rPr>
      </w:pPr>
      <w:proofErr w:type="spellStart"/>
      <w:r w:rsidRPr="003A521E">
        <w:rPr>
          <w:rFonts w:ascii="Times New Roman" w:eastAsia="Times New Roman" w:hAnsi="Times New Roman" w:cs="Times New Roman"/>
          <w:sz w:val="24"/>
          <w:szCs w:val="24"/>
          <w:lang w:eastAsia="de-DE"/>
        </w:rPr>
        <w:t>Kobbe</w:t>
      </w:r>
      <w:proofErr w:type="spellEnd"/>
      <w:r w:rsidRPr="003A521E">
        <w:rPr>
          <w:rFonts w:ascii="Times New Roman" w:eastAsia="Times New Roman" w:hAnsi="Times New Roman" w:cs="Times New Roman"/>
          <w:sz w:val="24"/>
          <w:szCs w:val="24"/>
          <w:lang w:eastAsia="de-DE"/>
        </w:rPr>
        <w:t xml:space="preserve"> dreht sich zur Wand. Beinahe n</w:t>
      </w:r>
      <w:r w:rsidR="00721910" w:rsidRPr="003A521E">
        <w:rPr>
          <w:rFonts w:ascii="Times New Roman" w:eastAsia="Times New Roman" w:hAnsi="Times New Roman" w:cs="Times New Roman"/>
          <w:sz w:val="24"/>
          <w:szCs w:val="24"/>
          <w:lang w:eastAsia="de-DE"/>
        </w:rPr>
        <w:t>ahtlos, mit den</w:t>
      </w:r>
      <w:r w:rsidR="004A6F1C" w:rsidRPr="003A521E">
        <w:rPr>
          <w:rFonts w:ascii="Times New Roman" w:eastAsia="Times New Roman" w:hAnsi="Times New Roman" w:cs="Times New Roman"/>
          <w:sz w:val="24"/>
          <w:szCs w:val="24"/>
          <w:lang w:eastAsia="de-DE"/>
        </w:rPr>
        <w:t xml:space="preserve"> </w:t>
      </w:r>
      <w:r w:rsidR="00721910" w:rsidRPr="003A521E">
        <w:rPr>
          <w:rFonts w:ascii="Times New Roman" w:eastAsia="Times New Roman" w:hAnsi="Times New Roman" w:cs="Times New Roman"/>
          <w:sz w:val="24"/>
          <w:szCs w:val="24"/>
          <w:lang w:eastAsia="de-DE"/>
        </w:rPr>
        <w:t xml:space="preserve">Worten: </w:t>
      </w:r>
      <w:r w:rsidR="004A6F1C" w:rsidRPr="003A521E">
        <w:rPr>
          <w:rFonts w:ascii="Times New Roman" w:eastAsia="Times New Roman" w:hAnsi="Times New Roman" w:cs="Times New Roman"/>
          <w:sz w:val="24"/>
          <w:szCs w:val="24"/>
          <w:lang w:eastAsia="de-DE"/>
        </w:rPr>
        <w:t>„Da hatte ich einen Traum</w:t>
      </w:r>
      <w:r w:rsidR="00721910" w:rsidRPr="003A521E">
        <w:rPr>
          <w:rFonts w:ascii="Times New Roman" w:eastAsia="Times New Roman" w:hAnsi="Times New Roman" w:cs="Times New Roman"/>
          <w:sz w:val="24"/>
          <w:szCs w:val="24"/>
          <w:lang w:eastAsia="de-DE"/>
        </w:rPr>
        <w:t xml:space="preserve">“, </w:t>
      </w:r>
      <w:r w:rsidRPr="003A521E">
        <w:rPr>
          <w:rFonts w:ascii="Times New Roman" w:eastAsia="Times New Roman" w:hAnsi="Times New Roman" w:cs="Times New Roman"/>
          <w:sz w:val="24"/>
          <w:szCs w:val="24"/>
          <w:lang w:eastAsia="de-DE"/>
        </w:rPr>
        <w:t xml:space="preserve">verwandelt sich die Szenerie in eine apokalyptische </w:t>
      </w:r>
      <w:r w:rsidR="002C11B7">
        <w:rPr>
          <w:rFonts w:ascii="Times New Roman" w:eastAsia="Times New Roman" w:hAnsi="Times New Roman" w:cs="Times New Roman"/>
          <w:sz w:val="24"/>
          <w:szCs w:val="24"/>
          <w:lang w:eastAsia="de-DE"/>
        </w:rPr>
        <w:t xml:space="preserve">Vision, </w:t>
      </w:r>
      <w:r w:rsidR="00EC7B99" w:rsidRPr="003A521E">
        <w:rPr>
          <w:rFonts w:ascii="Times New Roman" w:eastAsia="Times New Roman" w:hAnsi="Times New Roman" w:cs="Times New Roman"/>
          <w:sz w:val="24"/>
          <w:szCs w:val="24"/>
          <w:lang w:eastAsia="de-DE"/>
        </w:rPr>
        <w:t xml:space="preserve">in diesem Fall </w:t>
      </w:r>
      <w:r w:rsidR="002C11B7">
        <w:rPr>
          <w:rFonts w:ascii="Times New Roman" w:eastAsia="Times New Roman" w:hAnsi="Times New Roman" w:cs="Times New Roman"/>
          <w:sz w:val="24"/>
          <w:szCs w:val="24"/>
          <w:lang w:eastAsia="de-DE"/>
        </w:rPr>
        <w:t>in das Bild nach der militärischen Niederlage</w:t>
      </w:r>
      <w:r w:rsidRPr="003A521E">
        <w:rPr>
          <w:rFonts w:ascii="Times New Roman" w:eastAsia="Times New Roman" w:hAnsi="Times New Roman" w:cs="Times New Roman"/>
          <w:sz w:val="24"/>
          <w:szCs w:val="24"/>
          <w:lang w:eastAsia="de-DE"/>
        </w:rPr>
        <w:t>:</w:t>
      </w:r>
    </w:p>
    <w:p w:rsidR="004A6F1C" w:rsidRPr="003A521E" w:rsidRDefault="00180DEE" w:rsidP="00C27CCF">
      <w:pPr>
        <w:spacing w:after="0"/>
        <w:ind w:left="1134"/>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w:t>
      </w:r>
      <w:r w:rsidR="004A6F1C" w:rsidRPr="003A521E">
        <w:rPr>
          <w:rFonts w:ascii="Times New Roman" w:eastAsia="Times New Roman" w:hAnsi="Times New Roman" w:cs="Times New Roman"/>
          <w:sz w:val="24"/>
          <w:szCs w:val="24"/>
          <w:lang w:eastAsia="de-DE"/>
        </w:rPr>
        <w:t>Drei Männer standen im Zug. Drei Soldaten. Der eine war blind, der zweite hatte keine Arme mehr, der dritte lehnte seinen verbundenen Kopf gegen das Fenster. Ringsum saßen Flüchtlinge aus zerstörten deutschen Städten, Männer, Frauen, Kinder, und starrten hinaus. […]</w:t>
      </w:r>
    </w:p>
    <w:p w:rsidR="004A6F1C" w:rsidRPr="003A521E" w:rsidRDefault="004A6F1C" w:rsidP="00C27CCF">
      <w:pPr>
        <w:spacing w:after="0"/>
        <w:ind w:left="1134"/>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‚Hast du eine Zigarette</w:t>
      </w:r>
      <w:proofErr w:type="gramStart"/>
      <w:r w:rsidRPr="003A521E">
        <w:rPr>
          <w:rFonts w:ascii="Times New Roman" w:eastAsia="Times New Roman" w:hAnsi="Times New Roman" w:cs="Times New Roman"/>
          <w:sz w:val="24"/>
          <w:szCs w:val="24"/>
          <w:lang w:eastAsia="de-DE"/>
        </w:rPr>
        <w:t>?‘</w:t>
      </w:r>
      <w:proofErr w:type="gramEnd"/>
      <w:r w:rsidRPr="003A521E">
        <w:rPr>
          <w:rFonts w:ascii="Times New Roman" w:eastAsia="Times New Roman" w:hAnsi="Times New Roman" w:cs="Times New Roman"/>
          <w:sz w:val="24"/>
          <w:szCs w:val="24"/>
          <w:lang w:eastAsia="de-DE"/>
        </w:rPr>
        <w:t xml:space="preserve"> fragte der ohne Arme. Der Blinde griff in seine Tasche, zog eine heraus, brach sie auseinander und steckte die eine Hälfte dem ohne Arme in den Mund, nachdem er dessen Gesicht abgetastet hatte. Die andere Hälfte schob er sich selbst in den Mund. Der dritte, der mit dem verbundenen Kopf, sah durch die Löcher in seinem Ver</w:t>
      </w:r>
      <w:r w:rsidR="00180DEE" w:rsidRPr="003A521E">
        <w:rPr>
          <w:rFonts w:ascii="Times New Roman" w:eastAsia="Times New Roman" w:hAnsi="Times New Roman" w:cs="Times New Roman"/>
          <w:sz w:val="24"/>
          <w:szCs w:val="24"/>
          <w:lang w:eastAsia="de-DE"/>
        </w:rPr>
        <w:t>b</w:t>
      </w:r>
      <w:r w:rsidRPr="003A521E">
        <w:rPr>
          <w:rFonts w:ascii="Times New Roman" w:eastAsia="Times New Roman" w:hAnsi="Times New Roman" w:cs="Times New Roman"/>
          <w:sz w:val="24"/>
          <w:szCs w:val="24"/>
          <w:lang w:eastAsia="de-DE"/>
        </w:rPr>
        <w:t>and den beiden zu. Er konnte nicht rauchen. Er hatte keinen Mund mehr. ‚Ob wir noch über die Grenze kommen werden</w:t>
      </w:r>
      <w:proofErr w:type="gramStart"/>
      <w:r w:rsidRPr="003A521E">
        <w:rPr>
          <w:rFonts w:ascii="Times New Roman" w:eastAsia="Times New Roman" w:hAnsi="Times New Roman" w:cs="Times New Roman"/>
          <w:sz w:val="24"/>
          <w:szCs w:val="24"/>
          <w:lang w:eastAsia="de-DE"/>
        </w:rPr>
        <w:t>?‘</w:t>
      </w:r>
      <w:proofErr w:type="gramEnd"/>
      <w:r w:rsidRPr="003A521E">
        <w:rPr>
          <w:rFonts w:ascii="Times New Roman" w:eastAsia="Times New Roman" w:hAnsi="Times New Roman" w:cs="Times New Roman"/>
          <w:sz w:val="24"/>
          <w:szCs w:val="24"/>
          <w:lang w:eastAsia="de-DE"/>
        </w:rPr>
        <w:t xml:space="preserve"> fragte der Blinde. ‚Ich fürchte, sie werden uns nicht mehr durchlassen</w:t>
      </w:r>
      <w:proofErr w:type="gramStart"/>
      <w:r w:rsidRPr="003A521E">
        <w:rPr>
          <w:rFonts w:ascii="Times New Roman" w:eastAsia="Times New Roman" w:hAnsi="Times New Roman" w:cs="Times New Roman"/>
          <w:sz w:val="24"/>
          <w:szCs w:val="24"/>
          <w:lang w:eastAsia="de-DE"/>
        </w:rPr>
        <w:t>.‘</w:t>
      </w:r>
      <w:proofErr w:type="gramEnd"/>
    </w:p>
    <w:p w:rsidR="004A6F1C" w:rsidRPr="003A521E" w:rsidRDefault="004A6F1C" w:rsidP="00C27CCF">
      <w:pPr>
        <w:spacing w:after="0"/>
        <w:ind w:left="1134"/>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‚Sie lassen kei</w:t>
      </w:r>
      <w:r w:rsidR="00180DEE" w:rsidRPr="003A521E">
        <w:rPr>
          <w:rFonts w:ascii="Times New Roman" w:eastAsia="Times New Roman" w:hAnsi="Times New Roman" w:cs="Times New Roman"/>
          <w:sz w:val="24"/>
          <w:szCs w:val="24"/>
          <w:lang w:eastAsia="de-DE"/>
        </w:rPr>
        <w:t>n</w:t>
      </w:r>
      <w:r w:rsidRPr="003A521E">
        <w:rPr>
          <w:rFonts w:ascii="Times New Roman" w:eastAsia="Times New Roman" w:hAnsi="Times New Roman" w:cs="Times New Roman"/>
          <w:sz w:val="24"/>
          <w:szCs w:val="24"/>
          <w:lang w:eastAsia="de-DE"/>
        </w:rPr>
        <w:t>en mehr durch‘, sagte der ohne Arme. ‚Und überhaupt: es gibt keine Grenze mehr. Die Grenze – das sind wir selber. Weiter geht es nicht</w:t>
      </w:r>
      <w:proofErr w:type="gramStart"/>
      <w:r w:rsidRPr="003A521E">
        <w:rPr>
          <w:rFonts w:ascii="Times New Roman" w:eastAsia="Times New Roman" w:hAnsi="Times New Roman" w:cs="Times New Roman"/>
          <w:sz w:val="24"/>
          <w:szCs w:val="24"/>
          <w:lang w:eastAsia="de-DE"/>
        </w:rPr>
        <w:t>.‘</w:t>
      </w:r>
      <w:proofErr w:type="gramEnd"/>
      <w:r w:rsidRPr="003A521E">
        <w:rPr>
          <w:rFonts w:ascii="Times New Roman" w:eastAsia="Times New Roman" w:hAnsi="Times New Roman" w:cs="Times New Roman"/>
          <w:sz w:val="24"/>
          <w:szCs w:val="24"/>
          <w:lang w:eastAsia="de-DE"/>
        </w:rPr>
        <w:t>“</w:t>
      </w:r>
      <w:r w:rsidR="005B57BC" w:rsidRPr="003A521E">
        <w:rPr>
          <w:rFonts w:ascii="Times New Roman" w:eastAsia="Times New Roman" w:hAnsi="Times New Roman" w:cs="Times New Roman"/>
          <w:sz w:val="24"/>
          <w:szCs w:val="24"/>
          <w:lang w:eastAsia="de-DE"/>
        </w:rPr>
        <w:t xml:space="preserve"> (</w:t>
      </w:r>
      <w:proofErr w:type="spellStart"/>
      <w:r w:rsidR="005B57BC" w:rsidRPr="003A521E">
        <w:rPr>
          <w:rFonts w:ascii="Times New Roman" w:hAnsi="Times New Roman" w:cs="Times New Roman"/>
          <w:i/>
          <w:sz w:val="24"/>
          <w:szCs w:val="24"/>
        </w:rPr>
        <w:t>WuV</w:t>
      </w:r>
      <w:proofErr w:type="spellEnd"/>
      <w:r w:rsidR="005B57BC" w:rsidRPr="003A521E">
        <w:rPr>
          <w:rFonts w:ascii="Times New Roman" w:hAnsi="Times New Roman" w:cs="Times New Roman"/>
          <w:sz w:val="24"/>
          <w:szCs w:val="24"/>
        </w:rPr>
        <w:t>, S. 133)</w:t>
      </w:r>
      <w:r w:rsidRPr="003A521E">
        <w:rPr>
          <w:rFonts w:ascii="Times New Roman" w:eastAsia="Times New Roman" w:hAnsi="Times New Roman" w:cs="Times New Roman"/>
          <w:sz w:val="24"/>
          <w:szCs w:val="24"/>
          <w:lang w:eastAsia="de-DE"/>
        </w:rPr>
        <w:t xml:space="preserve"> </w:t>
      </w:r>
    </w:p>
    <w:p w:rsidR="00EC7B99" w:rsidRPr="003A521E" w:rsidRDefault="00367BF7" w:rsidP="00C27CCF">
      <w:pPr>
        <w:spacing w:after="0"/>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Sahl stellt absichtsvoll eine Koppelung zweier unterschiedlicher Zeitebenen her, und das I</w:t>
      </w:r>
      <w:r w:rsidRPr="003A521E">
        <w:rPr>
          <w:rFonts w:ascii="Times New Roman" w:eastAsia="Times New Roman" w:hAnsi="Times New Roman" w:cs="Times New Roman"/>
          <w:sz w:val="24"/>
          <w:szCs w:val="24"/>
          <w:lang w:eastAsia="de-DE"/>
        </w:rPr>
        <w:t>n</w:t>
      </w:r>
      <w:r w:rsidRPr="003A521E">
        <w:rPr>
          <w:rFonts w:ascii="Times New Roman" w:eastAsia="Times New Roman" w:hAnsi="Times New Roman" w:cs="Times New Roman"/>
          <w:sz w:val="24"/>
          <w:szCs w:val="24"/>
          <w:lang w:eastAsia="de-DE"/>
        </w:rPr>
        <w:t>strument, mit dem er dabei arbeitet, ist das Zitation von Bildern</w:t>
      </w:r>
      <w:r>
        <w:rPr>
          <w:rFonts w:ascii="Times New Roman" w:eastAsia="Times New Roman" w:hAnsi="Times New Roman" w:cs="Times New Roman"/>
          <w:sz w:val="24"/>
          <w:szCs w:val="24"/>
          <w:lang w:eastAsia="de-DE"/>
        </w:rPr>
        <w:t xml:space="preserve">, die dem Leser bekannt sind, offensichtlich </w:t>
      </w:r>
      <w:r w:rsidR="002555E9">
        <w:rPr>
          <w:rFonts w:ascii="Times New Roman" w:eastAsia="Times New Roman" w:hAnsi="Times New Roman" w:cs="Times New Roman"/>
          <w:sz w:val="24"/>
          <w:szCs w:val="24"/>
          <w:lang w:eastAsia="de-DE"/>
        </w:rPr>
        <w:t xml:space="preserve">hier </w:t>
      </w:r>
      <w:r w:rsidRPr="003A521E">
        <w:rPr>
          <w:rFonts w:ascii="Times New Roman" w:eastAsia="Times New Roman" w:hAnsi="Times New Roman" w:cs="Times New Roman"/>
          <w:sz w:val="24"/>
          <w:szCs w:val="24"/>
          <w:lang w:eastAsia="de-DE"/>
        </w:rPr>
        <w:t>Bilder</w:t>
      </w:r>
      <w:r>
        <w:rPr>
          <w:rFonts w:ascii="Times New Roman" w:eastAsia="Times New Roman" w:hAnsi="Times New Roman" w:cs="Times New Roman"/>
          <w:sz w:val="24"/>
          <w:szCs w:val="24"/>
          <w:lang w:eastAsia="de-DE"/>
        </w:rPr>
        <w:t>n</w:t>
      </w:r>
      <w:r w:rsidRPr="003A521E">
        <w:rPr>
          <w:rFonts w:ascii="Times New Roman" w:eastAsia="Times New Roman" w:hAnsi="Times New Roman" w:cs="Times New Roman"/>
          <w:sz w:val="24"/>
          <w:szCs w:val="24"/>
          <w:lang w:eastAsia="de-DE"/>
        </w:rPr>
        <w:t xml:space="preserve"> von George Grosz.</w:t>
      </w:r>
      <w:r w:rsidRPr="003A521E">
        <w:rPr>
          <w:rStyle w:val="Funotenzeichen"/>
          <w:rFonts w:ascii="Times New Roman" w:eastAsia="Times New Roman" w:hAnsi="Times New Roman" w:cs="Times New Roman"/>
          <w:sz w:val="24"/>
          <w:szCs w:val="24"/>
          <w:lang w:eastAsia="de-DE"/>
        </w:rPr>
        <w:footnoteReference w:id="19"/>
      </w:r>
      <w:r>
        <w:rPr>
          <w:rFonts w:ascii="Times New Roman" w:eastAsia="Times New Roman" w:hAnsi="Times New Roman" w:cs="Times New Roman"/>
          <w:sz w:val="24"/>
          <w:szCs w:val="24"/>
          <w:lang w:eastAsia="de-DE"/>
        </w:rPr>
        <w:t xml:space="preserve"> </w:t>
      </w:r>
      <w:r w:rsidR="00EC7B99" w:rsidRPr="003A521E">
        <w:rPr>
          <w:rFonts w:ascii="Times New Roman" w:eastAsia="Times New Roman" w:hAnsi="Times New Roman" w:cs="Times New Roman"/>
          <w:sz w:val="24"/>
          <w:szCs w:val="24"/>
          <w:lang w:eastAsia="de-DE"/>
        </w:rPr>
        <w:t xml:space="preserve">– </w:t>
      </w:r>
      <w:r w:rsidR="002555E9" w:rsidRPr="002555E9">
        <w:rPr>
          <w:rFonts w:ascii="Times New Roman" w:eastAsia="Times New Roman" w:hAnsi="Times New Roman" w:cs="Times New Roman"/>
          <w:sz w:val="24"/>
          <w:szCs w:val="24"/>
          <w:lang w:eastAsia="de-DE"/>
        </w:rPr>
        <w:t>A</w:t>
      </w:r>
      <w:r w:rsidR="002555E9" w:rsidRPr="003A521E">
        <w:rPr>
          <w:rFonts w:ascii="Times New Roman" w:eastAsia="Times New Roman" w:hAnsi="Times New Roman" w:cs="Times New Roman"/>
          <w:sz w:val="24"/>
          <w:szCs w:val="24"/>
          <w:lang w:eastAsia="de-DE"/>
        </w:rPr>
        <w:t xml:space="preserve">n </w:t>
      </w:r>
      <w:r w:rsidR="002555E9">
        <w:rPr>
          <w:rFonts w:ascii="Times New Roman" w:eastAsia="Times New Roman" w:hAnsi="Times New Roman" w:cs="Times New Roman"/>
          <w:sz w:val="24"/>
          <w:szCs w:val="24"/>
          <w:lang w:eastAsia="de-DE"/>
        </w:rPr>
        <w:t>zahlreich</w:t>
      </w:r>
      <w:r w:rsidR="002555E9" w:rsidRPr="003A521E">
        <w:rPr>
          <w:rFonts w:ascii="Times New Roman" w:eastAsia="Times New Roman" w:hAnsi="Times New Roman" w:cs="Times New Roman"/>
          <w:sz w:val="24"/>
          <w:szCs w:val="24"/>
          <w:lang w:eastAsia="de-DE"/>
        </w:rPr>
        <w:t xml:space="preserve">en Stellen </w:t>
      </w:r>
      <w:r w:rsidR="00EC7B99" w:rsidRPr="003A521E">
        <w:rPr>
          <w:rFonts w:ascii="Times New Roman" w:eastAsia="Times New Roman" w:hAnsi="Times New Roman" w:cs="Times New Roman"/>
          <w:sz w:val="24"/>
          <w:szCs w:val="24"/>
          <w:lang w:eastAsia="de-DE"/>
        </w:rPr>
        <w:t xml:space="preserve">arbeitet </w:t>
      </w:r>
      <w:r w:rsidR="002555E9" w:rsidRPr="003A521E">
        <w:rPr>
          <w:rFonts w:ascii="Times New Roman" w:eastAsia="Times New Roman" w:hAnsi="Times New Roman" w:cs="Times New Roman"/>
          <w:sz w:val="24"/>
          <w:szCs w:val="24"/>
          <w:lang w:eastAsia="de-DE"/>
        </w:rPr>
        <w:t xml:space="preserve">Sahl </w:t>
      </w:r>
      <w:r w:rsidR="00EC7B99" w:rsidRPr="003A521E">
        <w:rPr>
          <w:rFonts w:ascii="Times New Roman" w:eastAsia="Times New Roman" w:hAnsi="Times New Roman" w:cs="Times New Roman"/>
          <w:sz w:val="24"/>
          <w:szCs w:val="24"/>
          <w:lang w:eastAsia="de-DE"/>
        </w:rPr>
        <w:t xml:space="preserve">mit Elementen der Bildtechnik, speziell der </w:t>
      </w:r>
      <w:r w:rsidR="00EC7B99" w:rsidRPr="003A521E">
        <w:rPr>
          <w:rFonts w:ascii="Times New Roman" w:eastAsia="Times New Roman" w:hAnsi="Times New Roman" w:cs="Times New Roman"/>
          <w:i/>
          <w:sz w:val="24"/>
          <w:szCs w:val="24"/>
          <w:lang w:eastAsia="de-DE"/>
        </w:rPr>
        <w:t>filmische</w:t>
      </w:r>
      <w:r w:rsidR="00D80FF1" w:rsidRPr="003A521E">
        <w:rPr>
          <w:rFonts w:ascii="Times New Roman" w:eastAsia="Times New Roman" w:hAnsi="Times New Roman" w:cs="Times New Roman"/>
          <w:i/>
          <w:sz w:val="24"/>
          <w:szCs w:val="24"/>
          <w:lang w:eastAsia="de-DE"/>
        </w:rPr>
        <w:t>n</w:t>
      </w:r>
      <w:r w:rsidR="00EC7B99" w:rsidRPr="003A521E">
        <w:rPr>
          <w:rFonts w:ascii="Times New Roman" w:eastAsia="Times New Roman" w:hAnsi="Times New Roman" w:cs="Times New Roman"/>
          <w:i/>
          <w:sz w:val="24"/>
          <w:szCs w:val="24"/>
          <w:lang w:eastAsia="de-DE"/>
        </w:rPr>
        <w:t xml:space="preserve"> </w:t>
      </w:r>
      <w:r w:rsidR="00EC7B99" w:rsidRPr="003A521E">
        <w:rPr>
          <w:rFonts w:ascii="Times New Roman" w:eastAsia="Times New Roman" w:hAnsi="Times New Roman" w:cs="Times New Roman"/>
          <w:sz w:val="24"/>
          <w:szCs w:val="24"/>
          <w:lang w:eastAsia="de-DE"/>
        </w:rPr>
        <w:t>Technik: mit Schnitten, perspektivischem Wechsel</w:t>
      </w:r>
      <w:r w:rsidR="00390974" w:rsidRPr="003A521E">
        <w:rPr>
          <w:rFonts w:ascii="Times New Roman" w:eastAsia="Times New Roman" w:hAnsi="Times New Roman" w:cs="Times New Roman"/>
          <w:sz w:val="24"/>
          <w:szCs w:val="24"/>
          <w:lang w:eastAsia="de-DE"/>
        </w:rPr>
        <w:t xml:space="preserve"> von der Totale zur Nahaufnahme, mit </w:t>
      </w:r>
      <w:r w:rsidR="00EC7B99" w:rsidRPr="003A521E">
        <w:rPr>
          <w:rFonts w:ascii="Times New Roman" w:eastAsia="Times New Roman" w:hAnsi="Times New Roman" w:cs="Times New Roman"/>
          <w:sz w:val="24"/>
          <w:szCs w:val="24"/>
          <w:lang w:eastAsia="de-DE"/>
        </w:rPr>
        <w:t xml:space="preserve">unterschiedlichen Formen der Kameraführung. </w:t>
      </w:r>
      <w:r w:rsidR="002555E9">
        <w:rPr>
          <w:rFonts w:ascii="Times New Roman" w:eastAsia="Times New Roman" w:hAnsi="Times New Roman" w:cs="Times New Roman"/>
          <w:sz w:val="24"/>
          <w:szCs w:val="24"/>
          <w:lang w:eastAsia="de-DE"/>
        </w:rPr>
        <w:t>D</w:t>
      </w:r>
      <w:r w:rsidR="002039CE" w:rsidRPr="003A521E">
        <w:rPr>
          <w:rFonts w:ascii="Times New Roman" w:eastAsia="Times New Roman" w:hAnsi="Times New Roman" w:cs="Times New Roman"/>
          <w:sz w:val="24"/>
          <w:szCs w:val="24"/>
          <w:lang w:eastAsia="de-DE"/>
        </w:rPr>
        <w:t xml:space="preserve">ieses </w:t>
      </w:r>
      <w:r w:rsidR="00390974" w:rsidRPr="003A521E">
        <w:rPr>
          <w:rFonts w:ascii="Times New Roman" w:eastAsia="Times New Roman" w:hAnsi="Times New Roman" w:cs="Times New Roman"/>
          <w:sz w:val="24"/>
          <w:szCs w:val="24"/>
          <w:lang w:eastAsia="de-DE"/>
        </w:rPr>
        <w:t>V</w:t>
      </w:r>
      <w:r w:rsidR="002039CE" w:rsidRPr="003A521E">
        <w:rPr>
          <w:rFonts w:ascii="Times New Roman" w:eastAsia="Times New Roman" w:hAnsi="Times New Roman" w:cs="Times New Roman"/>
          <w:sz w:val="24"/>
          <w:szCs w:val="24"/>
          <w:lang w:eastAsia="de-DE"/>
        </w:rPr>
        <w:t xml:space="preserve">erfahren ist Teil der besonderen </w:t>
      </w:r>
      <w:r w:rsidR="000E4A58" w:rsidRPr="003A521E">
        <w:rPr>
          <w:rFonts w:ascii="Times New Roman" w:eastAsia="Times New Roman" w:hAnsi="Times New Roman" w:cs="Times New Roman"/>
          <w:sz w:val="24"/>
          <w:szCs w:val="24"/>
          <w:lang w:eastAsia="de-DE"/>
        </w:rPr>
        <w:t>Formensprache</w:t>
      </w:r>
      <w:r w:rsidR="00390974" w:rsidRPr="003A521E">
        <w:rPr>
          <w:rFonts w:ascii="Times New Roman" w:eastAsia="Times New Roman" w:hAnsi="Times New Roman" w:cs="Times New Roman"/>
          <w:sz w:val="24"/>
          <w:szCs w:val="24"/>
          <w:lang w:eastAsia="de-DE"/>
        </w:rPr>
        <w:t xml:space="preserve"> des Romans</w:t>
      </w:r>
      <w:r w:rsidR="003365CD">
        <w:rPr>
          <w:rFonts w:ascii="Times New Roman" w:eastAsia="Times New Roman" w:hAnsi="Times New Roman" w:cs="Times New Roman"/>
          <w:sz w:val="24"/>
          <w:szCs w:val="24"/>
          <w:lang w:eastAsia="de-DE"/>
        </w:rPr>
        <w:t>. „Modernität“ und „</w:t>
      </w:r>
      <w:proofErr w:type="spellStart"/>
      <w:r w:rsidR="003365CD">
        <w:rPr>
          <w:rFonts w:ascii="Times New Roman" w:eastAsia="Times New Roman" w:hAnsi="Times New Roman" w:cs="Times New Roman"/>
          <w:sz w:val="24"/>
          <w:szCs w:val="24"/>
          <w:lang w:eastAsia="de-DE"/>
        </w:rPr>
        <w:t>Zeitgerechtheit</w:t>
      </w:r>
      <w:proofErr w:type="spellEnd"/>
      <w:r w:rsidR="003365CD">
        <w:rPr>
          <w:rFonts w:ascii="Times New Roman" w:eastAsia="Times New Roman" w:hAnsi="Times New Roman" w:cs="Times New Roman"/>
          <w:sz w:val="24"/>
          <w:szCs w:val="24"/>
          <w:lang w:eastAsia="de-DE"/>
        </w:rPr>
        <w:t xml:space="preserve">“ sind die </w:t>
      </w:r>
      <w:r w:rsidR="002555E9">
        <w:rPr>
          <w:rFonts w:ascii="Times New Roman" w:eastAsia="Times New Roman" w:hAnsi="Times New Roman" w:cs="Times New Roman"/>
          <w:sz w:val="24"/>
          <w:szCs w:val="24"/>
          <w:lang w:eastAsia="de-DE"/>
        </w:rPr>
        <w:t xml:space="preserve">beiden </w:t>
      </w:r>
      <w:r w:rsidR="003365CD">
        <w:rPr>
          <w:rFonts w:ascii="Times New Roman" w:eastAsia="Times New Roman" w:hAnsi="Times New Roman" w:cs="Times New Roman"/>
          <w:sz w:val="24"/>
          <w:szCs w:val="24"/>
          <w:lang w:eastAsia="de-DE"/>
        </w:rPr>
        <w:t xml:space="preserve">großen Themen, die zwischen Sahl und Broch </w:t>
      </w:r>
      <w:r w:rsidR="002555E9">
        <w:rPr>
          <w:rFonts w:ascii="Times New Roman" w:eastAsia="Times New Roman" w:hAnsi="Times New Roman" w:cs="Times New Roman"/>
          <w:sz w:val="24"/>
          <w:szCs w:val="24"/>
          <w:lang w:eastAsia="de-DE"/>
        </w:rPr>
        <w:t xml:space="preserve">in ihrem Briefwechsel </w:t>
      </w:r>
      <w:r w:rsidR="003365CD">
        <w:rPr>
          <w:rFonts w:ascii="Times New Roman" w:eastAsia="Times New Roman" w:hAnsi="Times New Roman" w:cs="Times New Roman"/>
          <w:sz w:val="24"/>
          <w:szCs w:val="24"/>
          <w:lang w:eastAsia="de-DE"/>
        </w:rPr>
        <w:t>immer wieder erörtert werden</w:t>
      </w:r>
      <w:r w:rsidR="000E4A58" w:rsidRPr="003A521E">
        <w:rPr>
          <w:rFonts w:ascii="Times New Roman" w:eastAsia="Times New Roman" w:hAnsi="Times New Roman" w:cs="Times New Roman"/>
          <w:sz w:val="24"/>
          <w:szCs w:val="24"/>
          <w:lang w:eastAsia="de-DE"/>
        </w:rPr>
        <w:t>.</w:t>
      </w:r>
    </w:p>
    <w:p w:rsidR="0040585D" w:rsidRPr="003A521E" w:rsidRDefault="0040585D" w:rsidP="00C27CCF">
      <w:pPr>
        <w:spacing w:after="0"/>
        <w:jc w:val="both"/>
        <w:rPr>
          <w:rFonts w:ascii="Times New Roman" w:eastAsia="Times New Roman" w:hAnsi="Times New Roman" w:cs="Times New Roman"/>
          <w:sz w:val="24"/>
          <w:szCs w:val="24"/>
          <w:lang w:eastAsia="de-DE"/>
        </w:rPr>
      </w:pPr>
    </w:p>
    <w:p w:rsidR="002039CE" w:rsidRPr="003A521E" w:rsidRDefault="002039CE" w:rsidP="00C27CCF">
      <w:pPr>
        <w:spacing w:after="0"/>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ab/>
        <w:t>Für Sahl ist es evident, dass Kunst Wirklichkeit entlarven</w:t>
      </w:r>
      <w:r w:rsidR="00352AEF" w:rsidRPr="003A521E">
        <w:rPr>
          <w:rFonts w:ascii="Times New Roman" w:eastAsia="Times New Roman" w:hAnsi="Times New Roman" w:cs="Times New Roman"/>
          <w:sz w:val="24"/>
          <w:szCs w:val="24"/>
          <w:lang w:eastAsia="de-DE"/>
        </w:rPr>
        <w:t xml:space="preserve"> kann. Dies wird </w:t>
      </w:r>
      <w:r w:rsidR="003365CD">
        <w:rPr>
          <w:rFonts w:ascii="Times New Roman" w:eastAsia="Times New Roman" w:hAnsi="Times New Roman" w:cs="Times New Roman"/>
          <w:sz w:val="24"/>
          <w:szCs w:val="24"/>
          <w:lang w:eastAsia="de-DE"/>
        </w:rPr>
        <w:t>in exempl</w:t>
      </w:r>
      <w:r w:rsidR="003365CD">
        <w:rPr>
          <w:rFonts w:ascii="Times New Roman" w:eastAsia="Times New Roman" w:hAnsi="Times New Roman" w:cs="Times New Roman"/>
          <w:sz w:val="24"/>
          <w:szCs w:val="24"/>
          <w:lang w:eastAsia="de-DE"/>
        </w:rPr>
        <w:t>a</w:t>
      </w:r>
      <w:r w:rsidR="003365CD">
        <w:rPr>
          <w:rFonts w:ascii="Times New Roman" w:eastAsia="Times New Roman" w:hAnsi="Times New Roman" w:cs="Times New Roman"/>
          <w:sz w:val="24"/>
          <w:szCs w:val="24"/>
          <w:lang w:eastAsia="de-DE"/>
        </w:rPr>
        <w:t xml:space="preserve">rischer Weise </w:t>
      </w:r>
      <w:r w:rsidR="00352AEF" w:rsidRPr="003A521E">
        <w:rPr>
          <w:rFonts w:ascii="Times New Roman" w:eastAsia="Times New Roman" w:hAnsi="Times New Roman" w:cs="Times New Roman"/>
          <w:sz w:val="24"/>
          <w:szCs w:val="24"/>
          <w:lang w:eastAsia="de-DE"/>
        </w:rPr>
        <w:t>a</w:t>
      </w:r>
      <w:r w:rsidR="003365CD">
        <w:rPr>
          <w:rFonts w:ascii="Times New Roman" w:eastAsia="Times New Roman" w:hAnsi="Times New Roman" w:cs="Times New Roman"/>
          <w:sz w:val="24"/>
          <w:szCs w:val="24"/>
          <w:lang w:eastAsia="de-DE"/>
        </w:rPr>
        <w:t>m Beispiel</w:t>
      </w:r>
      <w:r w:rsidR="00352AEF" w:rsidRPr="003A521E">
        <w:rPr>
          <w:rFonts w:ascii="Times New Roman" w:eastAsia="Times New Roman" w:hAnsi="Times New Roman" w:cs="Times New Roman"/>
          <w:sz w:val="24"/>
          <w:szCs w:val="24"/>
          <w:lang w:eastAsia="de-DE"/>
        </w:rPr>
        <w:t xml:space="preserve"> der Grotesktänzerin Luise gezeigt.</w:t>
      </w:r>
      <w:r w:rsidR="00433576" w:rsidRPr="003A521E">
        <w:rPr>
          <w:rStyle w:val="Funotenzeichen"/>
          <w:rFonts w:ascii="Times New Roman" w:eastAsia="Times New Roman" w:hAnsi="Times New Roman" w:cs="Times New Roman"/>
          <w:sz w:val="24"/>
          <w:szCs w:val="24"/>
          <w:lang w:eastAsia="de-DE"/>
        </w:rPr>
        <w:footnoteReference w:id="20"/>
      </w:r>
      <w:r w:rsidR="00352AEF" w:rsidRPr="003A521E">
        <w:rPr>
          <w:rFonts w:ascii="Times New Roman" w:eastAsia="Times New Roman" w:hAnsi="Times New Roman" w:cs="Times New Roman"/>
          <w:sz w:val="24"/>
          <w:szCs w:val="24"/>
          <w:lang w:eastAsia="de-DE"/>
        </w:rPr>
        <w:t xml:space="preserve"> </w:t>
      </w:r>
      <w:r w:rsidR="00691EDC" w:rsidRPr="003A521E">
        <w:rPr>
          <w:rFonts w:ascii="Times New Roman" w:eastAsia="Times New Roman" w:hAnsi="Times New Roman" w:cs="Times New Roman"/>
          <w:sz w:val="24"/>
          <w:szCs w:val="24"/>
          <w:lang w:eastAsia="de-DE"/>
        </w:rPr>
        <w:t xml:space="preserve">Luise konzipiert unmittelbar </w:t>
      </w:r>
      <w:r w:rsidR="00691EDC" w:rsidRPr="003A521E">
        <w:rPr>
          <w:rFonts w:ascii="Times New Roman" w:eastAsia="Times New Roman" w:hAnsi="Times New Roman" w:cs="Times New Roman"/>
          <w:sz w:val="24"/>
          <w:szCs w:val="24"/>
          <w:lang w:eastAsia="de-DE"/>
        </w:rPr>
        <w:lastRenderedPageBreak/>
        <w:t>vor dem Einsetzen der großen Verhaftungswelle des Jahres 1933 eine Pantomime, die sie „Die Bestie“ nennt. Die Bestie ist eine</w:t>
      </w:r>
    </w:p>
    <w:p w:rsidR="002039CE" w:rsidRPr="003A521E" w:rsidRDefault="00691EDC" w:rsidP="00C27CCF">
      <w:pPr>
        <w:spacing w:after="0"/>
        <w:ind w:left="1134"/>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„schleichende, spähende, schadenfrohe Figur, das Urbild aller jener von der Natur vernachlässigten alten Jungfern, die mö</w:t>
      </w:r>
      <w:r w:rsidR="00B02693" w:rsidRPr="003A521E">
        <w:rPr>
          <w:rFonts w:ascii="Times New Roman" w:eastAsia="Times New Roman" w:hAnsi="Times New Roman" w:cs="Times New Roman"/>
          <w:sz w:val="24"/>
          <w:szCs w:val="24"/>
          <w:lang w:eastAsia="de-DE"/>
        </w:rPr>
        <w:t>b</w:t>
      </w:r>
      <w:r w:rsidRPr="003A521E">
        <w:rPr>
          <w:rFonts w:ascii="Times New Roman" w:eastAsia="Times New Roman" w:hAnsi="Times New Roman" w:cs="Times New Roman"/>
          <w:sz w:val="24"/>
          <w:szCs w:val="24"/>
          <w:lang w:eastAsia="de-DE"/>
        </w:rPr>
        <w:t>lierte Zimmer an alleinstehende Herren verm</w:t>
      </w:r>
      <w:r w:rsidR="00B02693" w:rsidRPr="003A521E">
        <w:rPr>
          <w:rFonts w:ascii="Times New Roman" w:eastAsia="Times New Roman" w:hAnsi="Times New Roman" w:cs="Times New Roman"/>
          <w:sz w:val="24"/>
          <w:szCs w:val="24"/>
          <w:lang w:eastAsia="de-DE"/>
        </w:rPr>
        <w:t>i</w:t>
      </w:r>
      <w:r w:rsidRPr="003A521E">
        <w:rPr>
          <w:rFonts w:ascii="Times New Roman" w:eastAsia="Times New Roman" w:hAnsi="Times New Roman" w:cs="Times New Roman"/>
          <w:sz w:val="24"/>
          <w:szCs w:val="24"/>
          <w:lang w:eastAsia="de-DE"/>
        </w:rPr>
        <w:t>eten, immer auf der Lauer, an Schlüssellöchern h</w:t>
      </w:r>
      <w:r w:rsidR="00B02693" w:rsidRPr="003A521E">
        <w:rPr>
          <w:rFonts w:ascii="Times New Roman" w:eastAsia="Times New Roman" w:hAnsi="Times New Roman" w:cs="Times New Roman"/>
          <w:sz w:val="24"/>
          <w:szCs w:val="24"/>
          <w:lang w:eastAsia="de-DE"/>
        </w:rPr>
        <w:t>o</w:t>
      </w:r>
      <w:r w:rsidRPr="003A521E">
        <w:rPr>
          <w:rFonts w:ascii="Times New Roman" w:eastAsia="Times New Roman" w:hAnsi="Times New Roman" w:cs="Times New Roman"/>
          <w:sz w:val="24"/>
          <w:szCs w:val="24"/>
          <w:lang w:eastAsia="de-DE"/>
        </w:rPr>
        <w:t>rchend, in Laken heru</w:t>
      </w:r>
      <w:r w:rsidRPr="003A521E">
        <w:rPr>
          <w:rFonts w:ascii="Times New Roman" w:eastAsia="Times New Roman" w:hAnsi="Times New Roman" w:cs="Times New Roman"/>
          <w:sz w:val="24"/>
          <w:szCs w:val="24"/>
          <w:lang w:eastAsia="de-DE"/>
        </w:rPr>
        <w:t>m</w:t>
      </w:r>
      <w:r w:rsidRPr="003A521E">
        <w:rPr>
          <w:rFonts w:ascii="Times New Roman" w:eastAsia="Times New Roman" w:hAnsi="Times New Roman" w:cs="Times New Roman"/>
          <w:sz w:val="24"/>
          <w:szCs w:val="24"/>
          <w:lang w:eastAsia="de-DE"/>
        </w:rPr>
        <w:t xml:space="preserve">schnüffelnd, </w:t>
      </w:r>
      <w:proofErr w:type="spellStart"/>
      <w:r w:rsidRPr="003A521E">
        <w:rPr>
          <w:rFonts w:ascii="Times New Roman" w:eastAsia="Times New Roman" w:hAnsi="Times New Roman" w:cs="Times New Roman"/>
          <w:sz w:val="24"/>
          <w:szCs w:val="24"/>
          <w:lang w:eastAsia="de-DE"/>
        </w:rPr>
        <w:t>mißlaunig</w:t>
      </w:r>
      <w:proofErr w:type="spellEnd"/>
      <w:r w:rsidRPr="003A521E">
        <w:rPr>
          <w:rFonts w:ascii="Times New Roman" w:eastAsia="Times New Roman" w:hAnsi="Times New Roman" w:cs="Times New Roman"/>
          <w:sz w:val="24"/>
          <w:szCs w:val="24"/>
          <w:lang w:eastAsia="de-DE"/>
        </w:rPr>
        <w:t>, magenkrank, neidisch auf alles, was Gottes Angesicht trägt, und dabei von einer wilden, verfressenen Neugier […].“</w:t>
      </w:r>
      <w:r w:rsidR="005B57BC" w:rsidRPr="003A521E">
        <w:rPr>
          <w:rFonts w:ascii="Times New Roman" w:eastAsia="Times New Roman" w:hAnsi="Times New Roman" w:cs="Times New Roman"/>
          <w:sz w:val="24"/>
          <w:szCs w:val="24"/>
          <w:lang w:eastAsia="de-DE"/>
        </w:rPr>
        <w:t xml:space="preserve"> (</w:t>
      </w:r>
      <w:proofErr w:type="spellStart"/>
      <w:r w:rsidR="005B57BC" w:rsidRPr="003A521E">
        <w:rPr>
          <w:rFonts w:ascii="Times New Roman" w:hAnsi="Times New Roman" w:cs="Times New Roman"/>
          <w:i/>
          <w:sz w:val="24"/>
          <w:szCs w:val="24"/>
        </w:rPr>
        <w:t>WuV</w:t>
      </w:r>
      <w:proofErr w:type="spellEnd"/>
      <w:r w:rsidR="005B57BC" w:rsidRPr="003A521E">
        <w:rPr>
          <w:rFonts w:ascii="Times New Roman" w:hAnsi="Times New Roman" w:cs="Times New Roman"/>
          <w:sz w:val="24"/>
          <w:szCs w:val="24"/>
        </w:rPr>
        <w:t>, S. 80)</w:t>
      </w:r>
    </w:p>
    <w:p w:rsidR="00691EDC" w:rsidRPr="003A521E" w:rsidRDefault="00691EDC" w:rsidP="00C27CCF">
      <w:pPr>
        <w:spacing w:after="0"/>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Luise hat eine dazu passende Kostümierung gewählt:</w:t>
      </w:r>
    </w:p>
    <w:p w:rsidR="00691EDC" w:rsidRPr="003A521E" w:rsidRDefault="00691EDC" w:rsidP="00C27CCF">
      <w:pPr>
        <w:spacing w:after="0"/>
        <w:ind w:left="1134"/>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„Haare, die wie rotes Gras aus dem Kopf wuchsen, die herausstehenden Zähne, der verkümmerte Busen, dazu der schielende Gang auf dünnen, ausgetretenen Sohlen.“</w:t>
      </w:r>
    </w:p>
    <w:p w:rsidR="00691EDC" w:rsidRPr="003A521E" w:rsidRDefault="00691EDC" w:rsidP="00C27CCF">
      <w:pPr>
        <w:spacing w:after="0"/>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 xml:space="preserve">Die Kostümierung – und die Elemente der Pantomime – </w:t>
      </w:r>
      <w:r w:rsidR="00390974" w:rsidRPr="003A521E">
        <w:rPr>
          <w:rFonts w:ascii="Times New Roman" w:eastAsia="Times New Roman" w:hAnsi="Times New Roman" w:cs="Times New Roman"/>
          <w:sz w:val="24"/>
          <w:szCs w:val="24"/>
          <w:lang w:eastAsia="de-DE"/>
        </w:rPr>
        <w:t>sind</w:t>
      </w:r>
      <w:r w:rsidR="007352D5" w:rsidRPr="003A521E">
        <w:rPr>
          <w:rFonts w:ascii="Times New Roman" w:eastAsia="Times New Roman" w:hAnsi="Times New Roman" w:cs="Times New Roman"/>
          <w:sz w:val="24"/>
          <w:szCs w:val="24"/>
          <w:lang w:eastAsia="de-DE"/>
        </w:rPr>
        <w:t xml:space="preserve">, wie der Ich-Erzähler </w:t>
      </w:r>
      <w:r w:rsidR="007352D5">
        <w:rPr>
          <w:rFonts w:ascii="Times New Roman" w:eastAsia="Times New Roman" w:hAnsi="Times New Roman" w:cs="Times New Roman"/>
          <w:sz w:val="24"/>
          <w:szCs w:val="24"/>
          <w:lang w:eastAsia="de-DE"/>
        </w:rPr>
        <w:t>erläuter</w:t>
      </w:r>
      <w:r w:rsidR="007352D5" w:rsidRPr="003A521E">
        <w:rPr>
          <w:rFonts w:ascii="Times New Roman" w:eastAsia="Times New Roman" w:hAnsi="Times New Roman" w:cs="Times New Roman"/>
          <w:sz w:val="24"/>
          <w:szCs w:val="24"/>
          <w:lang w:eastAsia="de-DE"/>
        </w:rPr>
        <w:t>t</w:t>
      </w:r>
      <w:r w:rsidR="007352D5">
        <w:rPr>
          <w:rFonts w:ascii="Times New Roman" w:eastAsia="Times New Roman" w:hAnsi="Times New Roman" w:cs="Times New Roman"/>
          <w:sz w:val="24"/>
          <w:szCs w:val="24"/>
          <w:lang w:eastAsia="de-DE"/>
        </w:rPr>
        <w:t>,</w:t>
      </w:r>
      <w:r w:rsidRPr="003A521E">
        <w:rPr>
          <w:rFonts w:ascii="Times New Roman" w:eastAsia="Times New Roman" w:hAnsi="Times New Roman" w:cs="Times New Roman"/>
          <w:sz w:val="24"/>
          <w:szCs w:val="24"/>
          <w:lang w:eastAsia="de-DE"/>
        </w:rPr>
        <w:t xml:space="preserve"> völlig spontan entstanden</w:t>
      </w:r>
      <w:r w:rsidR="0040585D" w:rsidRPr="003A521E">
        <w:rPr>
          <w:rFonts w:ascii="Times New Roman" w:eastAsia="Times New Roman" w:hAnsi="Times New Roman" w:cs="Times New Roman"/>
          <w:sz w:val="24"/>
          <w:szCs w:val="24"/>
          <w:lang w:eastAsia="de-DE"/>
        </w:rPr>
        <w:t>:</w:t>
      </w:r>
    </w:p>
    <w:p w:rsidR="00433576" w:rsidRPr="003A521E" w:rsidRDefault="00433576" w:rsidP="00C27CCF">
      <w:pPr>
        <w:spacing w:after="0"/>
        <w:ind w:left="1134"/>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„als ungewollte Karikatur dessen, was in jenen Tagen aus den Tiefen der deu</w:t>
      </w:r>
      <w:r w:rsidRPr="003A521E">
        <w:rPr>
          <w:rFonts w:ascii="Times New Roman" w:eastAsia="Times New Roman" w:hAnsi="Times New Roman" w:cs="Times New Roman"/>
          <w:sz w:val="24"/>
          <w:szCs w:val="24"/>
          <w:lang w:eastAsia="de-DE"/>
        </w:rPr>
        <w:t>t</w:t>
      </w:r>
      <w:r w:rsidRPr="003A521E">
        <w:rPr>
          <w:rFonts w:ascii="Times New Roman" w:eastAsia="Times New Roman" w:hAnsi="Times New Roman" w:cs="Times New Roman"/>
          <w:sz w:val="24"/>
          <w:szCs w:val="24"/>
          <w:lang w:eastAsia="de-DE"/>
        </w:rPr>
        <w:t xml:space="preserve">schen Gesellschaft herausbrach, einer Gesellschaft, die krank war und verdorben und in der Nymphen sich als Bestien und Bestien sich als Nymphen verkleideten. Das tanzte Luise, und da war alles darin: Neid und </w:t>
      </w:r>
      <w:proofErr w:type="spellStart"/>
      <w:r w:rsidRPr="003A521E">
        <w:rPr>
          <w:rFonts w:ascii="Times New Roman" w:eastAsia="Times New Roman" w:hAnsi="Times New Roman" w:cs="Times New Roman"/>
          <w:sz w:val="24"/>
          <w:szCs w:val="24"/>
          <w:lang w:eastAsia="de-DE"/>
        </w:rPr>
        <w:t>Haß</w:t>
      </w:r>
      <w:proofErr w:type="spellEnd"/>
      <w:r w:rsidRPr="003A521E">
        <w:rPr>
          <w:rFonts w:ascii="Times New Roman" w:eastAsia="Times New Roman" w:hAnsi="Times New Roman" w:cs="Times New Roman"/>
          <w:sz w:val="24"/>
          <w:szCs w:val="24"/>
          <w:lang w:eastAsia="de-DE"/>
        </w:rPr>
        <w:t xml:space="preserve"> und Gier, die Rache der Krüppel an den Gesunden und die Sehnsucht der Hässlichen nach Schönheit, aber auch Güte und Schmerz und Mitleid mit den Verdammten“</w:t>
      </w:r>
      <w:r w:rsidR="005B57BC" w:rsidRPr="003A521E">
        <w:rPr>
          <w:rFonts w:ascii="Times New Roman" w:eastAsia="Times New Roman" w:hAnsi="Times New Roman" w:cs="Times New Roman"/>
          <w:sz w:val="24"/>
          <w:szCs w:val="24"/>
          <w:lang w:eastAsia="de-DE"/>
        </w:rPr>
        <w:t xml:space="preserve"> (</w:t>
      </w:r>
      <w:proofErr w:type="spellStart"/>
      <w:r w:rsidR="005B57BC" w:rsidRPr="003A521E">
        <w:rPr>
          <w:rFonts w:ascii="Times New Roman" w:hAnsi="Times New Roman" w:cs="Times New Roman"/>
          <w:i/>
          <w:sz w:val="24"/>
          <w:szCs w:val="24"/>
        </w:rPr>
        <w:t>WuV</w:t>
      </w:r>
      <w:proofErr w:type="spellEnd"/>
      <w:r w:rsidR="005B57BC" w:rsidRPr="003A521E">
        <w:rPr>
          <w:rFonts w:ascii="Times New Roman" w:hAnsi="Times New Roman" w:cs="Times New Roman"/>
          <w:sz w:val="24"/>
          <w:szCs w:val="24"/>
        </w:rPr>
        <w:t>, S. 81)</w:t>
      </w:r>
      <w:r w:rsidRPr="003A521E">
        <w:rPr>
          <w:rFonts w:ascii="Times New Roman" w:eastAsia="Times New Roman" w:hAnsi="Times New Roman" w:cs="Times New Roman"/>
          <w:sz w:val="24"/>
          <w:szCs w:val="24"/>
          <w:lang w:eastAsia="de-DE"/>
        </w:rPr>
        <w:t>.</w:t>
      </w:r>
    </w:p>
    <w:p w:rsidR="00A54000" w:rsidRPr="003A521E" w:rsidRDefault="00A54000" w:rsidP="00C27CCF">
      <w:pPr>
        <w:spacing w:after="0"/>
        <w:jc w:val="center"/>
        <w:rPr>
          <w:rFonts w:ascii="Times New Roman" w:eastAsia="Times New Roman" w:hAnsi="Times New Roman" w:cs="Times New Roman"/>
          <w:sz w:val="24"/>
          <w:szCs w:val="24"/>
          <w:lang w:eastAsia="de-DE"/>
        </w:rPr>
      </w:pPr>
    </w:p>
    <w:p w:rsidR="00A54000" w:rsidRPr="003A521E" w:rsidRDefault="00A54000" w:rsidP="00C27CCF">
      <w:pPr>
        <w:spacing w:after="0"/>
        <w:jc w:val="center"/>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w:t>
      </w:r>
    </w:p>
    <w:p w:rsidR="0040585D" w:rsidRPr="003A521E" w:rsidRDefault="0040585D" w:rsidP="00C27CCF">
      <w:pPr>
        <w:spacing w:after="0"/>
        <w:jc w:val="center"/>
        <w:rPr>
          <w:rFonts w:ascii="Times New Roman" w:eastAsia="Times New Roman" w:hAnsi="Times New Roman" w:cs="Times New Roman"/>
          <w:sz w:val="24"/>
          <w:szCs w:val="24"/>
          <w:lang w:eastAsia="de-DE"/>
        </w:rPr>
      </w:pPr>
    </w:p>
    <w:p w:rsidR="00C83283" w:rsidRPr="003A521E" w:rsidRDefault="005525C6" w:rsidP="00C27CCF">
      <w:pPr>
        <w:spacing w:after="0"/>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 xml:space="preserve">Eine Schlüsselszene des Romans </w:t>
      </w:r>
      <w:r w:rsidR="00737646" w:rsidRPr="003A521E">
        <w:rPr>
          <w:rFonts w:ascii="Times New Roman" w:eastAsia="Times New Roman" w:hAnsi="Times New Roman" w:cs="Times New Roman"/>
          <w:sz w:val="24"/>
          <w:szCs w:val="24"/>
          <w:lang w:eastAsia="de-DE"/>
        </w:rPr>
        <w:t>is</w:t>
      </w:r>
      <w:r w:rsidRPr="003A521E">
        <w:rPr>
          <w:rFonts w:ascii="Times New Roman" w:eastAsia="Times New Roman" w:hAnsi="Times New Roman" w:cs="Times New Roman"/>
          <w:sz w:val="24"/>
          <w:szCs w:val="24"/>
          <w:lang w:eastAsia="de-DE"/>
        </w:rPr>
        <w:t xml:space="preserve">t </w:t>
      </w:r>
      <w:r w:rsidR="00737646" w:rsidRPr="003A521E">
        <w:rPr>
          <w:rFonts w:ascii="Times New Roman" w:eastAsia="Times New Roman" w:hAnsi="Times New Roman" w:cs="Times New Roman"/>
          <w:sz w:val="24"/>
          <w:szCs w:val="24"/>
          <w:lang w:eastAsia="de-DE"/>
        </w:rPr>
        <w:t>di</w:t>
      </w:r>
      <w:r w:rsidRPr="003A521E">
        <w:rPr>
          <w:rFonts w:ascii="Times New Roman" w:eastAsia="Times New Roman" w:hAnsi="Times New Roman" w:cs="Times New Roman"/>
          <w:sz w:val="24"/>
          <w:szCs w:val="24"/>
          <w:lang w:eastAsia="de-DE"/>
        </w:rPr>
        <w:t xml:space="preserve">e </w:t>
      </w:r>
      <w:r w:rsidR="00737646" w:rsidRPr="003A521E">
        <w:rPr>
          <w:rFonts w:ascii="Times New Roman" w:eastAsia="Times New Roman" w:hAnsi="Times New Roman" w:cs="Times New Roman"/>
          <w:sz w:val="24"/>
          <w:szCs w:val="24"/>
          <w:lang w:eastAsia="de-DE"/>
        </w:rPr>
        <w:t xml:space="preserve">Schilderung </w:t>
      </w:r>
      <w:r w:rsidR="001C1FC4" w:rsidRPr="003A521E">
        <w:rPr>
          <w:rFonts w:ascii="Times New Roman" w:eastAsia="Times New Roman" w:hAnsi="Times New Roman" w:cs="Times New Roman"/>
          <w:sz w:val="24"/>
          <w:szCs w:val="24"/>
          <w:lang w:eastAsia="de-DE"/>
        </w:rPr>
        <w:t>ein</w:t>
      </w:r>
      <w:r w:rsidR="00737646" w:rsidRPr="003A521E">
        <w:rPr>
          <w:rFonts w:ascii="Times New Roman" w:eastAsia="Times New Roman" w:hAnsi="Times New Roman" w:cs="Times New Roman"/>
          <w:sz w:val="24"/>
          <w:szCs w:val="24"/>
          <w:lang w:eastAsia="de-DE"/>
        </w:rPr>
        <w:t xml:space="preserve">er </w:t>
      </w:r>
      <w:r w:rsidRPr="003A521E">
        <w:rPr>
          <w:rFonts w:ascii="Times New Roman" w:eastAsia="Times New Roman" w:hAnsi="Times New Roman" w:cs="Times New Roman"/>
          <w:sz w:val="24"/>
          <w:szCs w:val="24"/>
          <w:lang w:eastAsia="de-DE"/>
        </w:rPr>
        <w:t xml:space="preserve">Veranstaltung </w:t>
      </w:r>
      <w:r w:rsidR="001C1FC4" w:rsidRPr="003A521E">
        <w:rPr>
          <w:rFonts w:ascii="Times New Roman" w:eastAsia="Times New Roman" w:hAnsi="Times New Roman" w:cs="Times New Roman"/>
          <w:sz w:val="24"/>
          <w:szCs w:val="24"/>
          <w:lang w:eastAsia="de-DE"/>
        </w:rPr>
        <w:t>der „Neuen Wa</w:t>
      </w:r>
      <w:r w:rsidR="001C1FC4" w:rsidRPr="003A521E">
        <w:rPr>
          <w:rFonts w:ascii="Times New Roman" w:eastAsia="Times New Roman" w:hAnsi="Times New Roman" w:cs="Times New Roman"/>
          <w:sz w:val="24"/>
          <w:szCs w:val="24"/>
          <w:lang w:eastAsia="de-DE"/>
        </w:rPr>
        <w:t>r</w:t>
      </w:r>
      <w:r w:rsidR="001C1FC4" w:rsidRPr="003A521E">
        <w:rPr>
          <w:rFonts w:ascii="Times New Roman" w:eastAsia="Times New Roman" w:hAnsi="Times New Roman" w:cs="Times New Roman"/>
          <w:sz w:val="24"/>
          <w:szCs w:val="24"/>
          <w:lang w:eastAsia="de-DE"/>
        </w:rPr>
        <w:t>te“</w:t>
      </w:r>
      <w:r w:rsidR="00197E59">
        <w:rPr>
          <w:rFonts w:ascii="Times New Roman" w:eastAsia="Times New Roman" w:hAnsi="Times New Roman" w:cs="Times New Roman"/>
          <w:sz w:val="24"/>
          <w:szCs w:val="24"/>
          <w:lang w:eastAsia="de-DE"/>
        </w:rPr>
        <w:t>,</w:t>
      </w:r>
      <w:r w:rsidR="0040585D" w:rsidRPr="003A521E">
        <w:rPr>
          <w:rStyle w:val="Funotenzeichen"/>
          <w:rFonts w:ascii="Times New Roman" w:eastAsia="Times New Roman" w:hAnsi="Times New Roman" w:cs="Times New Roman"/>
          <w:sz w:val="24"/>
          <w:szCs w:val="24"/>
          <w:lang w:eastAsia="de-DE"/>
        </w:rPr>
        <w:footnoteReference w:id="21"/>
      </w:r>
      <w:r w:rsidR="001C1FC4" w:rsidRPr="003A521E">
        <w:rPr>
          <w:rFonts w:ascii="Times New Roman" w:eastAsia="Times New Roman" w:hAnsi="Times New Roman" w:cs="Times New Roman"/>
          <w:sz w:val="24"/>
          <w:szCs w:val="24"/>
          <w:lang w:eastAsia="de-DE"/>
        </w:rPr>
        <w:t xml:space="preserve"> </w:t>
      </w:r>
      <w:r w:rsidRPr="003A521E">
        <w:rPr>
          <w:rFonts w:ascii="Times New Roman" w:eastAsia="Times New Roman" w:hAnsi="Times New Roman" w:cs="Times New Roman"/>
          <w:sz w:val="24"/>
          <w:szCs w:val="24"/>
          <w:lang w:eastAsia="de-DE"/>
        </w:rPr>
        <w:t>einer Emigrantenorganisation</w:t>
      </w:r>
      <w:r w:rsidR="001C1FC4" w:rsidRPr="003A521E">
        <w:rPr>
          <w:rFonts w:ascii="Times New Roman" w:eastAsia="Times New Roman" w:hAnsi="Times New Roman" w:cs="Times New Roman"/>
          <w:sz w:val="24"/>
          <w:szCs w:val="24"/>
          <w:lang w:eastAsia="de-DE"/>
        </w:rPr>
        <w:t>.</w:t>
      </w:r>
      <w:r w:rsidRPr="003A521E">
        <w:rPr>
          <w:rFonts w:ascii="Times New Roman" w:eastAsia="Times New Roman" w:hAnsi="Times New Roman" w:cs="Times New Roman"/>
          <w:sz w:val="24"/>
          <w:szCs w:val="24"/>
          <w:lang w:eastAsia="de-DE"/>
        </w:rPr>
        <w:t xml:space="preserve"> </w:t>
      </w:r>
      <w:r w:rsidR="00EB42F5" w:rsidRPr="00197E59">
        <w:rPr>
          <w:rFonts w:ascii="Times New Roman" w:eastAsia="Times New Roman" w:hAnsi="Times New Roman" w:cs="Times New Roman"/>
          <w:sz w:val="24"/>
          <w:szCs w:val="24"/>
          <w:lang w:val="en-US" w:eastAsia="de-DE"/>
        </w:rPr>
        <w:t>Der</w:t>
      </w:r>
      <w:r w:rsidR="003C3486" w:rsidRPr="00197E59">
        <w:rPr>
          <w:rFonts w:ascii="Times New Roman" w:eastAsia="Times New Roman" w:hAnsi="Times New Roman" w:cs="Times New Roman"/>
          <w:sz w:val="24"/>
          <w:szCs w:val="24"/>
          <w:lang w:val="en-US" w:eastAsia="de-DE"/>
        </w:rPr>
        <w:t xml:space="preserve"> </w:t>
      </w:r>
      <w:proofErr w:type="spellStart"/>
      <w:r w:rsidR="00197E59" w:rsidRPr="00197E59">
        <w:rPr>
          <w:rFonts w:ascii="Times New Roman" w:eastAsia="Times New Roman" w:hAnsi="Times New Roman" w:cs="Times New Roman"/>
          <w:sz w:val="24"/>
          <w:szCs w:val="24"/>
          <w:lang w:val="en-US" w:eastAsia="de-DE"/>
        </w:rPr>
        <w:t>historische</w:t>
      </w:r>
      <w:proofErr w:type="spellEnd"/>
      <w:r w:rsidR="00197E59" w:rsidRPr="00197E59">
        <w:rPr>
          <w:rFonts w:ascii="Times New Roman" w:eastAsia="Times New Roman" w:hAnsi="Times New Roman" w:cs="Times New Roman"/>
          <w:sz w:val="24"/>
          <w:szCs w:val="24"/>
          <w:lang w:val="en-US" w:eastAsia="de-DE"/>
        </w:rPr>
        <w:t xml:space="preserve"> </w:t>
      </w:r>
      <w:proofErr w:type="spellStart"/>
      <w:r w:rsidR="003C3486" w:rsidRPr="00197E59">
        <w:rPr>
          <w:rFonts w:ascii="Times New Roman" w:eastAsia="Times New Roman" w:hAnsi="Times New Roman" w:cs="Times New Roman"/>
          <w:sz w:val="24"/>
          <w:szCs w:val="24"/>
          <w:lang w:val="en-US" w:eastAsia="de-DE"/>
        </w:rPr>
        <w:t>Bezugspunkt</w:t>
      </w:r>
      <w:proofErr w:type="spellEnd"/>
      <w:r w:rsidR="003C3486" w:rsidRPr="00197E59">
        <w:rPr>
          <w:rFonts w:ascii="Times New Roman" w:eastAsia="Times New Roman" w:hAnsi="Times New Roman" w:cs="Times New Roman"/>
          <w:sz w:val="24"/>
          <w:szCs w:val="24"/>
          <w:lang w:val="en-US" w:eastAsia="de-DE"/>
        </w:rPr>
        <w:t xml:space="preserve"> </w:t>
      </w:r>
      <w:proofErr w:type="spellStart"/>
      <w:r w:rsidR="006534FE" w:rsidRPr="00197E59">
        <w:rPr>
          <w:rFonts w:ascii="Times New Roman" w:eastAsia="Times New Roman" w:hAnsi="Times New Roman" w:cs="Times New Roman"/>
          <w:sz w:val="24"/>
          <w:szCs w:val="24"/>
          <w:lang w:val="en-US" w:eastAsia="de-DE"/>
        </w:rPr>
        <w:t>ist</w:t>
      </w:r>
      <w:proofErr w:type="spellEnd"/>
      <w:r w:rsidR="006534FE" w:rsidRPr="00197E59">
        <w:rPr>
          <w:rFonts w:ascii="Times New Roman" w:eastAsia="Times New Roman" w:hAnsi="Times New Roman" w:cs="Times New Roman"/>
          <w:sz w:val="24"/>
          <w:szCs w:val="24"/>
          <w:lang w:val="en-US" w:eastAsia="de-DE"/>
        </w:rPr>
        <w:t xml:space="preserve"> </w:t>
      </w:r>
      <w:r w:rsidR="00737646" w:rsidRPr="00197E59">
        <w:rPr>
          <w:rFonts w:ascii="Times New Roman" w:eastAsia="Times New Roman" w:hAnsi="Times New Roman" w:cs="Times New Roman"/>
          <w:sz w:val="24"/>
          <w:szCs w:val="24"/>
          <w:lang w:val="en-US" w:eastAsia="de-DE"/>
        </w:rPr>
        <w:t>der</w:t>
      </w:r>
      <w:r w:rsidR="003C3486" w:rsidRPr="00197E59">
        <w:rPr>
          <w:rFonts w:ascii="Times New Roman" w:eastAsia="Times New Roman" w:hAnsi="Times New Roman" w:cs="Times New Roman"/>
          <w:sz w:val="24"/>
          <w:szCs w:val="24"/>
          <w:lang w:val="en-US" w:eastAsia="de-DE"/>
        </w:rPr>
        <w:t xml:space="preserve"> „Co</w:t>
      </w:r>
      <w:r w:rsidR="00C41945" w:rsidRPr="00197E59">
        <w:rPr>
          <w:rFonts w:ascii="Times New Roman" w:eastAsia="Times New Roman" w:hAnsi="Times New Roman" w:cs="Times New Roman"/>
          <w:sz w:val="24"/>
          <w:szCs w:val="24"/>
          <w:lang w:val="en-US" w:eastAsia="de-DE"/>
        </w:rPr>
        <w:t>uncil</w:t>
      </w:r>
      <w:r w:rsidR="003C3486" w:rsidRPr="00197E59">
        <w:rPr>
          <w:rFonts w:ascii="Times New Roman" w:eastAsia="Times New Roman" w:hAnsi="Times New Roman" w:cs="Times New Roman"/>
          <w:sz w:val="24"/>
          <w:szCs w:val="24"/>
          <w:lang w:val="en-US" w:eastAsia="de-DE"/>
        </w:rPr>
        <w:t xml:space="preserve"> for a De</w:t>
      </w:r>
      <w:r w:rsidR="003C3486" w:rsidRPr="00197E59">
        <w:rPr>
          <w:rFonts w:ascii="Times New Roman" w:eastAsia="Times New Roman" w:hAnsi="Times New Roman" w:cs="Times New Roman"/>
          <w:sz w:val="24"/>
          <w:szCs w:val="24"/>
          <w:lang w:val="en-US" w:eastAsia="de-DE"/>
        </w:rPr>
        <w:t>m</w:t>
      </w:r>
      <w:r w:rsidR="003C3486" w:rsidRPr="00197E59">
        <w:rPr>
          <w:rFonts w:ascii="Times New Roman" w:eastAsia="Times New Roman" w:hAnsi="Times New Roman" w:cs="Times New Roman"/>
          <w:sz w:val="24"/>
          <w:szCs w:val="24"/>
          <w:lang w:val="en-US" w:eastAsia="de-DE"/>
        </w:rPr>
        <w:t>ocratic Germany</w:t>
      </w:r>
      <w:proofErr w:type="gramStart"/>
      <w:r w:rsidR="003C3486" w:rsidRPr="00197E59">
        <w:rPr>
          <w:rFonts w:ascii="Times New Roman" w:eastAsia="Times New Roman" w:hAnsi="Times New Roman" w:cs="Times New Roman"/>
          <w:sz w:val="24"/>
          <w:szCs w:val="24"/>
          <w:lang w:val="en-US" w:eastAsia="de-DE"/>
        </w:rPr>
        <w:t>“</w:t>
      </w:r>
      <w:r w:rsidR="00197E59" w:rsidRPr="00197E59">
        <w:rPr>
          <w:rFonts w:ascii="Times New Roman" w:eastAsia="Times New Roman" w:hAnsi="Times New Roman" w:cs="Times New Roman"/>
          <w:sz w:val="24"/>
          <w:szCs w:val="24"/>
          <w:lang w:val="en-US" w:eastAsia="de-DE"/>
        </w:rPr>
        <w:t xml:space="preserve"> in</w:t>
      </w:r>
      <w:proofErr w:type="gramEnd"/>
      <w:r w:rsidR="00197E59" w:rsidRPr="00197E59">
        <w:rPr>
          <w:rFonts w:ascii="Times New Roman" w:eastAsia="Times New Roman" w:hAnsi="Times New Roman" w:cs="Times New Roman"/>
          <w:sz w:val="24"/>
          <w:szCs w:val="24"/>
          <w:lang w:val="en-US" w:eastAsia="de-DE"/>
        </w:rPr>
        <w:t xml:space="preserve"> New York</w:t>
      </w:r>
      <w:r w:rsidR="00C41945" w:rsidRPr="00197E59">
        <w:rPr>
          <w:rFonts w:ascii="Times New Roman" w:eastAsia="Times New Roman" w:hAnsi="Times New Roman" w:cs="Times New Roman"/>
          <w:sz w:val="24"/>
          <w:szCs w:val="24"/>
          <w:lang w:val="en-US" w:eastAsia="de-DE"/>
        </w:rPr>
        <w:t>.</w:t>
      </w:r>
      <w:r w:rsidR="00390974" w:rsidRPr="003A521E">
        <w:rPr>
          <w:rStyle w:val="Funotenzeichen"/>
          <w:rFonts w:ascii="Times New Roman" w:eastAsia="Times New Roman" w:hAnsi="Times New Roman" w:cs="Times New Roman"/>
          <w:sz w:val="24"/>
          <w:szCs w:val="24"/>
          <w:lang w:eastAsia="de-DE"/>
        </w:rPr>
        <w:footnoteReference w:id="22"/>
      </w:r>
      <w:r w:rsidR="00C41945" w:rsidRPr="00197E59">
        <w:rPr>
          <w:rFonts w:ascii="Times New Roman" w:eastAsia="Times New Roman" w:hAnsi="Times New Roman" w:cs="Times New Roman"/>
          <w:sz w:val="24"/>
          <w:szCs w:val="24"/>
          <w:lang w:val="en-US" w:eastAsia="de-DE"/>
        </w:rPr>
        <w:t xml:space="preserve"> </w:t>
      </w:r>
      <w:r w:rsidR="00C41945" w:rsidRPr="003A521E">
        <w:rPr>
          <w:rFonts w:ascii="Times New Roman" w:eastAsia="Times New Roman" w:hAnsi="Times New Roman" w:cs="Times New Roman"/>
          <w:sz w:val="24"/>
          <w:szCs w:val="24"/>
          <w:lang w:eastAsia="de-DE"/>
        </w:rPr>
        <w:t>Sahl hatte zu führenden Persönlichkeiten de</w:t>
      </w:r>
      <w:r w:rsidR="0040585D" w:rsidRPr="003A521E">
        <w:rPr>
          <w:rFonts w:ascii="Times New Roman" w:eastAsia="Times New Roman" w:hAnsi="Times New Roman" w:cs="Times New Roman"/>
          <w:sz w:val="24"/>
          <w:szCs w:val="24"/>
          <w:lang w:eastAsia="de-DE"/>
        </w:rPr>
        <w:t>r Vereinigung</w:t>
      </w:r>
      <w:r w:rsidR="00C41945" w:rsidRPr="003A521E">
        <w:rPr>
          <w:rFonts w:ascii="Times New Roman" w:eastAsia="Times New Roman" w:hAnsi="Times New Roman" w:cs="Times New Roman"/>
          <w:sz w:val="24"/>
          <w:szCs w:val="24"/>
          <w:lang w:eastAsia="de-DE"/>
        </w:rPr>
        <w:t xml:space="preserve">, vor allem zu Paul Tillich, enge </w:t>
      </w:r>
      <w:r w:rsidR="0040585D" w:rsidRPr="003A521E">
        <w:rPr>
          <w:rFonts w:ascii="Times New Roman" w:eastAsia="Times New Roman" w:hAnsi="Times New Roman" w:cs="Times New Roman"/>
          <w:sz w:val="24"/>
          <w:szCs w:val="24"/>
          <w:lang w:eastAsia="de-DE"/>
        </w:rPr>
        <w:t xml:space="preserve">Kontakte, </w:t>
      </w:r>
      <w:r w:rsidR="00C41945" w:rsidRPr="003A521E">
        <w:rPr>
          <w:rFonts w:ascii="Times New Roman" w:eastAsia="Times New Roman" w:hAnsi="Times New Roman" w:cs="Times New Roman"/>
          <w:sz w:val="24"/>
          <w:szCs w:val="24"/>
          <w:lang w:eastAsia="de-DE"/>
        </w:rPr>
        <w:t xml:space="preserve">hielt </w:t>
      </w:r>
      <w:r w:rsidR="0040585D" w:rsidRPr="003A521E">
        <w:rPr>
          <w:rFonts w:ascii="Times New Roman" w:eastAsia="Times New Roman" w:hAnsi="Times New Roman" w:cs="Times New Roman"/>
          <w:sz w:val="24"/>
          <w:szCs w:val="24"/>
          <w:lang w:eastAsia="de-DE"/>
        </w:rPr>
        <w:t xml:space="preserve">aber </w:t>
      </w:r>
      <w:r w:rsidR="00C41945" w:rsidRPr="003A521E">
        <w:rPr>
          <w:rFonts w:ascii="Times New Roman" w:eastAsia="Times New Roman" w:hAnsi="Times New Roman" w:cs="Times New Roman"/>
          <w:sz w:val="24"/>
          <w:szCs w:val="24"/>
          <w:lang w:eastAsia="de-DE"/>
        </w:rPr>
        <w:t>gegenüber dem Council und dessen polit</w:t>
      </w:r>
      <w:r w:rsidR="00C41945" w:rsidRPr="003A521E">
        <w:rPr>
          <w:rFonts w:ascii="Times New Roman" w:eastAsia="Times New Roman" w:hAnsi="Times New Roman" w:cs="Times New Roman"/>
          <w:sz w:val="24"/>
          <w:szCs w:val="24"/>
          <w:lang w:eastAsia="de-DE"/>
        </w:rPr>
        <w:t>i</w:t>
      </w:r>
      <w:r w:rsidR="00C41945" w:rsidRPr="003A521E">
        <w:rPr>
          <w:rFonts w:ascii="Times New Roman" w:eastAsia="Times New Roman" w:hAnsi="Times New Roman" w:cs="Times New Roman"/>
          <w:sz w:val="24"/>
          <w:szCs w:val="24"/>
          <w:lang w:eastAsia="de-DE"/>
        </w:rPr>
        <w:t xml:space="preserve">schen Intentionen Abstand. </w:t>
      </w:r>
      <w:r w:rsidR="001C1FC4" w:rsidRPr="003A521E">
        <w:rPr>
          <w:rFonts w:ascii="Times New Roman" w:eastAsia="Times New Roman" w:hAnsi="Times New Roman" w:cs="Times New Roman"/>
          <w:sz w:val="24"/>
          <w:szCs w:val="24"/>
          <w:lang w:eastAsia="de-DE"/>
        </w:rPr>
        <w:t xml:space="preserve">Über die Gründe </w:t>
      </w:r>
      <w:r w:rsidR="00197E59">
        <w:rPr>
          <w:rFonts w:ascii="Times New Roman" w:eastAsia="Times New Roman" w:hAnsi="Times New Roman" w:cs="Times New Roman"/>
          <w:sz w:val="24"/>
          <w:szCs w:val="24"/>
          <w:lang w:eastAsia="de-DE"/>
        </w:rPr>
        <w:t>äußert sich</w:t>
      </w:r>
      <w:r w:rsidR="001C1FC4" w:rsidRPr="003A521E">
        <w:rPr>
          <w:rFonts w:ascii="Times New Roman" w:eastAsia="Times New Roman" w:hAnsi="Times New Roman" w:cs="Times New Roman"/>
          <w:sz w:val="24"/>
          <w:szCs w:val="24"/>
          <w:lang w:eastAsia="de-DE"/>
        </w:rPr>
        <w:t xml:space="preserve"> </w:t>
      </w:r>
      <w:r w:rsidR="00C41945" w:rsidRPr="003A521E">
        <w:rPr>
          <w:rFonts w:ascii="Times New Roman" w:eastAsia="Times New Roman" w:hAnsi="Times New Roman" w:cs="Times New Roman"/>
          <w:sz w:val="24"/>
          <w:szCs w:val="24"/>
          <w:lang w:eastAsia="de-DE"/>
        </w:rPr>
        <w:t>Sahl</w:t>
      </w:r>
      <w:r w:rsidR="0040585D" w:rsidRPr="003A521E">
        <w:rPr>
          <w:rFonts w:ascii="Times New Roman" w:eastAsia="Times New Roman" w:hAnsi="Times New Roman" w:cs="Times New Roman"/>
          <w:sz w:val="24"/>
          <w:szCs w:val="24"/>
          <w:lang w:eastAsia="de-DE"/>
        </w:rPr>
        <w:t xml:space="preserve"> </w:t>
      </w:r>
      <w:r w:rsidR="00197E59">
        <w:rPr>
          <w:rFonts w:ascii="Times New Roman" w:eastAsia="Times New Roman" w:hAnsi="Times New Roman" w:cs="Times New Roman"/>
          <w:sz w:val="24"/>
          <w:szCs w:val="24"/>
          <w:lang w:eastAsia="de-DE"/>
        </w:rPr>
        <w:t xml:space="preserve">in </w:t>
      </w:r>
      <w:r w:rsidR="00197E59">
        <w:rPr>
          <w:rFonts w:ascii="Times New Roman" w:eastAsia="Times New Roman" w:hAnsi="Times New Roman" w:cs="Times New Roman"/>
          <w:i/>
          <w:sz w:val="24"/>
          <w:szCs w:val="24"/>
          <w:lang w:eastAsia="de-DE"/>
        </w:rPr>
        <w:t>Das Exil im Exil</w:t>
      </w:r>
      <w:r w:rsidR="00C41945" w:rsidRPr="003A521E">
        <w:rPr>
          <w:rFonts w:ascii="Times New Roman" w:eastAsia="Times New Roman" w:hAnsi="Times New Roman" w:cs="Times New Roman"/>
          <w:sz w:val="24"/>
          <w:szCs w:val="24"/>
          <w:lang w:eastAsia="de-DE"/>
        </w:rPr>
        <w:t>:</w:t>
      </w:r>
    </w:p>
    <w:p w:rsidR="005525C6" w:rsidRPr="003A521E" w:rsidRDefault="005525C6" w:rsidP="00C27CCF">
      <w:pPr>
        <w:spacing w:after="0"/>
        <w:ind w:left="1134"/>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w:t>
      </w:r>
      <w:r w:rsidR="00C41945" w:rsidRPr="003A521E">
        <w:rPr>
          <w:rFonts w:ascii="Times New Roman" w:eastAsia="Times New Roman" w:hAnsi="Times New Roman" w:cs="Times New Roman"/>
          <w:sz w:val="24"/>
          <w:szCs w:val="24"/>
          <w:lang w:eastAsia="de-DE"/>
        </w:rPr>
        <w:t>[I]</w:t>
      </w:r>
      <w:proofErr w:type="spellStart"/>
      <w:r w:rsidRPr="003A521E">
        <w:rPr>
          <w:rFonts w:ascii="Times New Roman" w:eastAsia="Times New Roman" w:hAnsi="Times New Roman" w:cs="Times New Roman"/>
          <w:sz w:val="24"/>
          <w:szCs w:val="24"/>
          <w:lang w:eastAsia="de-DE"/>
        </w:rPr>
        <w:t>ch</w:t>
      </w:r>
      <w:proofErr w:type="spellEnd"/>
      <w:r w:rsidRPr="003A521E">
        <w:rPr>
          <w:rFonts w:ascii="Times New Roman" w:eastAsia="Times New Roman" w:hAnsi="Times New Roman" w:cs="Times New Roman"/>
          <w:sz w:val="24"/>
          <w:szCs w:val="24"/>
          <w:lang w:eastAsia="de-DE"/>
        </w:rPr>
        <w:t xml:space="preserve"> war </w:t>
      </w:r>
      <w:r w:rsidR="00E67BB2" w:rsidRPr="003A521E">
        <w:rPr>
          <w:rFonts w:ascii="Times New Roman" w:eastAsia="Times New Roman" w:hAnsi="Times New Roman" w:cs="Times New Roman"/>
          <w:sz w:val="24"/>
          <w:szCs w:val="24"/>
          <w:lang w:eastAsia="de-DE"/>
        </w:rPr>
        <w:t>[…]</w:t>
      </w:r>
      <w:r w:rsidRPr="003A521E">
        <w:rPr>
          <w:rFonts w:ascii="Times New Roman" w:eastAsia="Times New Roman" w:hAnsi="Times New Roman" w:cs="Times New Roman"/>
          <w:sz w:val="24"/>
          <w:szCs w:val="24"/>
          <w:lang w:eastAsia="de-DE"/>
        </w:rPr>
        <w:t xml:space="preserve"> traurig, mich von Menschen trennen zu müssen, die mir nahesta</w:t>
      </w:r>
      <w:r w:rsidRPr="003A521E">
        <w:rPr>
          <w:rFonts w:ascii="Times New Roman" w:eastAsia="Times New Roman" w:hAnsi="Times New Roman" w:cs="Times New Roman"/>
          <w:sz w:val="24"/>
          <w:szCs w:val="24"/>
          <w:lang w:eastAsia="de-DE"/>
        </w:rPr>
        <w:t>n</w:t>
      </w:r>
      <w:r w:rsidRPr="003A521E">
        <w:rPr>
          <w:rFonts w:ascii="Times New Roman" w:eastAsia="Times New Roman" w:hAnsi="Times New Roman" w:cs="Times New Roman"/>
          <w:sz w:val="24"/>
          <w:szCs w:val="24"/>
          <w:lang w:eastAsia="de-DE"/>
        </w:rPr>
        <w:t xml:space="preserve">den, denen ich nur dadurch, </w:t>
      </w:r>
      <w:proofErr w:type="spellStart"/>
      <w:r w:rsidRPr="003A521E">
        <w:rPr>
          <w:rFonts w:ascii="Times New Roman" w:eastAsia="Times New Roman" w:hAnsi="Times New Roman" w:cs="Times New Roman"/>
          <w:sz w:val="24"/>
          <w:szCs w:val="24"/>
          <w:lang w:eastAsia="de-DE"/>
        </w:rPr>
        <w:t>daß</w:t>
      </w:r>
      <w:proofErr w:type="spellEnd"/>
      <w:r w:rsidRPr="003A521E">
        <w:rPr>
          <w:rFonts w:ascii="Times New Roman" w:eastAsia="Times New Roman" w:hAnsi="Times New Roman" w:cs="Times New Roman"/>
          <w:sz w:val="24"/>
          <w:szCs w:val="24"/>
          <w:lang w:eastAsia="de-DE"/>
        </w:rPr>
        <w:t xml:space="preserve"> ich mich von ihnen trennte, beweisen konnte, w</w:t>
      </w:r>
      <w:r w:rsidRPr="003A521E">
        <w:rPr>
          <w:rFonts w:ascii="Times New Roman" w:eastAsia="Times New Roman" w:hAnsi="Times New Roman" w:cs="Times New Roman"/>
          <w:sz w:val="24"/>
          <w:szCs w:val="24"/>
          <w:lang w:eastAsia="de-DE"/>
        </w:rPr>
        <w:t>o</w:t>
      </w:r>
      <w:r w:rsidRPr="003A521E">
        <w:rPr>
          <w:rFonts w:ascii="Times New Roman" w:eastAsia="Times New Roman" w:hAnsi="Times New Roman" w:cs="Times New Roman"/>
          <w:sz w:val="24"/>
          <w:szCs w:val="24"/>
          <w:lang w:eastAsia="de-DE"/>
        </w:rPr>
        <w:t>rum es mir ging und wie ernst es mir war. Eine seltsame Verwirrung der Begriffe hatte stattgefunden. Autoren, die wir einst als Konservative abgelehnt und b</w:t>
      </w:r>
      <w:r w:rsidRPr="003A521E">
        <w:rPr>
          <w:rFonts w:ascii="Times New Roman" w:eastAsia="Times New Roman" w:hAnsi="Times New Roman" w:cs="Times New Roman"/>
          <w:sz w:val="24"/>
          <w:szCs w:val="24"/>
          <w:lang w:eastAsia="de-DE"/>
        </w:rPr>
        <w:t>e</w:t>
      </w:r>
      <w:r w:rsidRPr="003A521E">
        <w:rPr>
          <w:rFonts w:ascii="Times New Roman" w:eastAsia="Times New Roman" w:hAnsi="Times New Roman" w:cs="Times New Roman"/>
          <w:sz w:val="24"/>
          <w:szCs w:val="24"/>
          <w:lang w:eastAsia="de-DE"/>
        </w:rPr>
        <w:t xml:space="preserve">kämpft hatten, bemühten sich nun, uns zu belehren, </w:t>
      </w:r>
      <w:proofErr w:type="spellStart"/>
      <w:r w:rsidRPr="003A521E">
        <w:rPr>
          <w:rFonts w:ascii="Times New Roman" w:eastAsia="Times New Roman" w:hAnsi="Times New Roman" w:cs="Times New Roman"/>
          <w:sz w:val="24"/>
          <w:szCs w:val="24"/>
          <w:lang w:eastAsia="de-DE"/>
        </w:rPr>
        <w:t>daß</w:t>
      </w:r>
      <w:proofErr w:type="spellEnd"/>
      <w:r w:rsidRPr="003A521E">
        <w:rPr>
          <w:rFonts w:ascii="Times New Roman" w:eastAsia="Times New Roman" w:hAnsi="Times New Roman" w:cs="Times New Roman"/>
          <w:sz w:val="24"/>
          <w:szCs w:val="24"/>
          <w:lang w:eastAsia="de-DE"/>
        </w:rPr>
        <w:t xml:space="preserve"> Stalin ‚der größte Polit</w:t>
      </w:r>
      <w:r w:rsidRPr="003A521E">
        <w:rPr>
          <w:rFonts w:ascii="Times New Roman" w:eastAsia="Times New Roman" w:hAnsi="Times New Roman" w:cs="Times New Roman"/>
          <w:sz w:val="24"/>
          <w:szCs w:val="24"/>
          <w:lang w:eastAsia="de-DE"/>
        </w:rPr>
        <w:t>i</w:t>
      </w:r>
      <w:r w:rsidRPr="003A521E">
        <w:rPr>
          <w:rFonts w:ascii="Times New Roman" w:eastAsia="Times New Roman" w:hAnsi="Times New Roman" w:cs="Times New Roman"/>
          <w:sz w:val="24"/>
          <w:szCs w:val="24"/>
          <w:lang w:eastAsia="de-DE"/>
        </w:rPr>
        <w:t>ker‘ unseres Jahrhunderts sei, der einzige jedenfalls, der Deutschland und die Welt von Hitler befreien würde.“</w:t>
      </w:r>
      <w:r w:rsidR="00390974" w:rsidRPr="003A521E">
        <w:rPr>
          <w:rFonts w:ascii="Times New Roman" w:eastAsia="Times New Roman" w:hAnsi="Times New Roman" w:cs="Times New Roman"/>
          <w:sz w:val="24"/>
          <w:szCs w:val="24"/>
          <w:lang w:eastAsia="de-DE"/>
        </w:rPr>
        <w:t xml:space="preserve"> (</w:t>
      </w:r>
      <w:proofErr w:type="spellStart"/>
      <w:r w:rsidR="00390974" w:rsidRPr="003A521E">
        <w:rPr>
          <w:rFonts w:ascii="Times New Roman" w:hAnsi="Times New Roman" w:cs="Times New Roman"/>
          <w:i/>
          <w:sz w:val="24"/>
          <w:szCs w:val="24"/>
        </w:rPr>
        <w:t>EiE</w:t>
      </w:r>
      <w:proofErr w:type="spellEnd"/>
      <w:r w:rsidR="00390974" w:rsidRPr="003A521E">
        <w:rPr>
          <w:rFonts w:ascii="Times New Roman" w:hAnsi="Times New Roman" w:cs="Times New Roman"/>
          <w:sz w:val="24"/>
          <w:szCs w:val="24"/>
        </w:rPr>
        <w:t>, S. 150)</w:t>
      </w:r>
      <w:r w:rsidRPr="003A521E">
        <w:rPr>
          <w:rFonts w:ascii="Times New Roman" w:eastAsia="Times New Roman" w:hAnsi="Times New Roman" w:cs="Times New Roman"/>
          <w:sz w:val="24"/>
          <w:szCs w:val="24"/>
          <w:lang w:eastAsia="de-DE"/>
        </w:rPr>
        <w:t xml:space="preserve"> </w:t>
      </w:r>
    </w:p>
    <w:p w:rsidR="00E0271C" w:rsidRPr="003A521E" w:rsidRDefault="00B25475" w:rsidP="00C27CCF">
      <w:pPr>
        <w:spacing w:after="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Szenerie der Veranstaltung, die beschrieben wird, ist gespenstisch. </w:t>
      </w:r>
      <w:r w:rsidR="005525C6" w:rsidRPr="003A521E">
        <w:rPr>
          <w:rFonts w:ascii="Times New Roman" w:eastAsia="Times New Roman" w:hAnsi="Times New Roman" w:cs="Times New Roman"/>
          <w:sz w:val="24"/>
          <w:szCs w:val="24"/>
          <w:lang w:eastAsia="de-DE"/>
        </w:rPr>
        <w:t xml:space="preserve">Die </w:t>
      </w:r>
      <w:r w:rsidR="00197E59">
        <w:rPr>
          <w:rFonts w:ascii="Times New Roman" w:eastAsia="Times New Roman" w:hAnsi="Times New Roman" w:cs="Times New Roman"/>
          <w:sz w:val="24"/>
          <w:szCs w:val="24"/>
          <w:lang w:eastAsia="de-DE"/>
        </w:rPr>
        <w:t xml:space="preserve">Anwesenden </w:t>
      </w:r>
      <w:r w:rsidR="0040585D" w:rsidRPr="003A521E">
        <w:rPr>
          <w:rFonts w:ascii="Times New Roman" w:eastAsia="Times New Roman" w:hAnsi="Times New Roman" w:cs="Times New Roman"/>
          <w:sz w:val="24"/>
          <w:szCs w:val="24"/>
          <w:lang w:eastAsia="de-DE"/>
        </w:rPr>
        <w:t>ke</w:t>
      </w:r>
      <w:r w:rsidR="0040585D" w:rsidRPr="003A521E">
        <w:rPr>
          <w:rFonts w:ascii="Times New Roman" w:eastAsia="Times New Roman" w:hAnsi="Times New Roman" w:cs="Times New Roman"/>
          <w:sz w:val="24"/>
          <w:szCs w:val="24"/>
          <w:lang w:eastAsia="de-DE"/>
        </w:rPr>
        <w:t>n</w:t>
      </w:r>
      <w:r w:rsidR="0040585D" w:rsidRPr="003A521E">
        <w:rPr>
          <w:rFonts w:ascii="Times New Roman" w:eastAsia="Times New Roman" w:hAnsi="Times New Roman" w:cs="Times New Roman"/>
          <w:sz w:val="24"/>
          <w:szCs w:val="24"/>
          <w:lang w:eastAsia="de-DE"/>
        </w:rPr>
        <w:t>n</w:t>
      </w:r>
      <w:r w:rsidR="00197E59">
        <w:rPr>
          <w:rFonts w:ascii="Times New Roman" w:eastAsia="Times New Roman" w:hAnsi="Times New Roman" w:cs="Times New Roman"/>
          <w:sz w:val="24"/>
          <w:szCs w:val="24"/>
          <w:lang w:eastAsia="de-DE"/>
        </w:rPr>
        <w:t>en</w:t>
      </w:r>
      <w:r w:rsidR="0040585D" w:rsidRPr="003A521E">
        <w:rPr>
          <w:rFonts w:ascii="Times New Roman" w:eastAsia="Times New Roman" w:hAnsi="Times New Roman" w:cs="Times New Roman"/>
          <w:sz w:val="24"/>
          <w:szCs w:val="24"/>
          <w:lang w:eastAsia="de-DE"/>
        </w:rPr>
        <w:t xml:space="preserve"> sich </w:t>
      </w:r>
      <w:r w:rsidR="00E0271C" w:rsidRPr="003A521E">
        <w:rPr>
          <w:rFonts w:ascii="Times New Roman" w:eastAsia="Times New Roman" w:hAnsi="Times New Roman" w:cs="Times New Roman"/>
          <w:sz w:val="24"/>
          <w:szCs w:val="24"/>
          <w:lang w:eastAsia="de-DE"/>
        </w:rPr>
        <w:t>seit Langem</w:t>
      </w:r>
      <w:r w:rsidR="00777AA3">
        <w:rPr>
          <w:rFonts w:ascii="Times New Roman" w:eastAsia="Times New Roman" w:hAnsi="Times New Roman" w:cs="Times New Roman"/>
          <w:sz w:val="24"/>
          <w:szCs w:val="24"/>
          <w:lang w:eastAsia="de-DE"/>
        </w:rPr>
        <w:t xml:space="preserve"> – a</w:t>
      </w:r>
      <w:r w:rsidR="00076189" w:rsidRPr="003A521E">
        <w:rPr>
          <w:rFonts w:ascii="Times New Roman" w:eastAsia="Times New Roman" w:hAnsi="Times New Roman" w:cs="Times New Roman"/>
          <w:sz w:val="24"/>
          <w:szCs w:val="24"/>
          <w:lang w:eastAsia="de-DE"/>
        </w:rPr>
        <w:t xml:space="preserve">ls </w:t>
      </w:r>
      <w:r w:rsidR="00777AA3">
        <w:rPr>
          <w:rFonts w:ascii="Times New Roman" w:eastAsia="Times New Roman" w:hAnsi="Times New Roman" w:cs="Times New Roman"/>
          <w:sz w:val="24"/>
          <w:szCs w:val="24"/>
          <w:lang w:eastAsia="de-DE"/>
        </w:rPr>
        <w:t xml:space="preserve">politische </w:t>
      </w:r>
      <w:r w:rsidR="00E0271C" w:rsidRPr="003A521E">
        <w:rPr>
          <w:rFonts w:ascii="Times New Roman" w:eastAsia="Times New Roman" w:hAnsi="Times New Roman" w:cs="Times New Roman"/>
          <w:sz w:val="24"/>
          <w:szCs w:val="24"/>
          <w:lang w:eastAsia="de-DE"/>
        </w:rPr>
        <w:t>Freund</w:t>
      </w:r>
      <w:r w:rsidR="00197E59">
        <w:rPr>
          <w:rFonts w:ascii="Times New Roman" w:eastAsia="Times New Roman" w:hAnsi="Times New Roman" w:cs="Times New Roman"/>
          <w:sz w:val="24"/>
          <w:szCs w:val="24"/>
          <w:lang w:eastAsia="de-DE"/>
        </w:rPr>
        <w:t>e</w:t>
      </w:r>
      <w:r w:rsidR="00E0271C" w:rsidRPr="003A521E">
        <w:rPr>
          <w:rFonts w:ascii="Times New Roman" w:eastAsia="Times New Roman" w:hAnsi="Times New Roman" w:cs="Times New Roman"/>
          <w:sz w:val="24"/>
          <w:szCs w:val="24"/>
          <w:lang w:eastAsia="de-DE"/>
        </w:rPr>
        <w:t xml:space="preserve"> </w:t>
      </w:r>
      <w:r w:rsidR="00197E59">
        <w:rPr>
          <w:rFonts w:ascii="Times New Roman" w:eastAsia="Times New Roman" w:hAnsi="Times New Roman" w:cs="Times New Roman"/>
          <w:sz w:val="24"/>
          <w:szCs w:val="24"/>
          <w:lang w:eastAsia="de-DE"/>
        </w:rPr>
        <w:t>oder</w:t>
      </w:r>
      <w:r w:rsidR="00076189" w:rsidRPr="003A521E">
        <w:rPr>
          <w:rFonts w:ascii="Times New Roman" w:eastAsia="Times New Roman" w:hAnsi="Times New Roman" w:cs="Times New Roman"/>
          <w:sz w:val="24"/>
          <w:szCs w:val="24"/>
          <w:lang w:eastAsia="de-DE"/>
        </w:rPr>
        <w:t xml:space="preserve"> als politische Gegner</w:t>
      </w:r>
      <w:r w:rsidR="00E0271C" w:rsidRPr="003A521E">
        <w:rPr>
          <w:rFonts w:ascii="Times New Roman" w:eastAsia="Times New Roman" w:hAnsi="Times New Roman" w:cs="Times New Roman"/>
          <w:sz w:val="24"/>
          <w:szCs w:val="24"/>
          <w:lang w:eastAsia="de-DE"/>
        </w:rPr>
        <w:t>.</w:t>
      </w:r>
      <w:r w:rsidR="00ED707A" w:rsidRPr="003A521E">
        <w:rPr>
          <w:rFonts w:ascii="Times New Roman" w:eastAsia="Times New Roman" w:hAnsi="Times New Roman" w:cs="Times New Roman"/>
          <w:sz w:val="24"/>
          <w:szCs w:val="24"/>
          <w:lang w:eastAsia="de-DE"/>
        </w:rPr>
        <w:t xml:space="preserve"> </w:t>
      </w:r>
      <w:r w:rsidR="00076189" w:rsidRPr="003A521E">
        <w:rPr>
          <w:rFonts w:ascii="Times New Roman" w:eastAsia="Times New Roman" w:hAnsi="Times New Roman" w:cs="Times New Roman"/>
          <w:sz w:val="24"/>
          <w:szCs w:val="24"/>
          <w:lang w:eastAsia="de-DE"/>
        </w:rPr>
        <w:t xml:space="preserve">Der Ablauf folgt einem </w:t>
      </w:r>
      <w:r w:rsidR="00197E59">
        <w:rPr>
          <w:rFonts w:ascii="Times New Roman" w:eastAsia="Times New Roman" w:hAnsi="Times New Roman" w:cs="Times New Roman"/>
          <w:sz w:val="24"/>
          <w:szCs w:val="24"/>
          <w:lang w:eastAsia="de-DE"/>
        </w:rPr>
        <w:t>bekannt</w:t>
      </w:r>
      <w:r w:rsidR="00076189" w:rsidRPr="003A521E">
        <w:rPr>
          <w:rFonts w:ascii="Times New Roman" w:eastAsia="Times New Roman" w:hAnsi="Times New Roman" w:cs="Times New Roman"/>
          <w:sz w:val="24"/>
          <w:szCs w:val="24"/>
          <w:lang w:eastAsia="de-DE"/>
        </w:rPr>
        <w:t>en, aufgrund seiner Antiquiertheit und Weltferne grotesk anmutendem</w:t>
      </w:r>
      <w:r w:rsidR="00ED707A" w:rsidRPr="003A521E">
        <w:rPr>
          <w:rFonts w:ascii="Times New Roman" w:eastAsia="Times New Roman" w:hAnsi="Times New Roman" w:cs="Times New Roman"/>
          <w:sz w:val="24"/>
          <w:szCs w:val="24"/>
          <w:lang w:eastAsia="de-DE"/>
        </w:rPr>
        <w:t xml:space="preserve"> Ritual</w:t>
      </w:r>
      <w:r w:rsidR="00076189" w:rsidRPr="003A521E">
        <w:rPr>
          <w:rFonts w:ascii="Times New Roman" w:eastAsia="Times New Roman" w:hAnsi="Times New Roman" w:cs="Times New Roman"/>
          <w:sz w:val="24"/>
          <w:szCs w:val="24"/>
          <w:lang w:eastAsia="de-DE"/>
        </w:rPr>
        <w:t>:</w:t>
      </w:r>
      <w:r w:rsidR="00ED707A" w:rsidRPr="003A521E">
        <w:rPr>
          <w:rFonts w:ascii="Times New Roman" w:eastAsia="Times New Roman" w:hAnsi="Times New Roman" w:cs="Times New Roman"/>
          <w:sz w:val="24"/>
          <w:szCs w:val="24"/>
          <w:lang w:eastAsia="de-DE"/>
        </w:rPr>
        <w:t xml:space="preserve"> </w:t>
      </w:r>
      <w:r w:rsidR="00777AA3">
        <w:rPr>
          <w:rFonts w:ascii="Times New Roman" w:eastAsia="Times New Roman" w:hAnsi="Times New Roman" w:cs="Times New Roman"/>
          <w:sz w:val="24"/>
          <w:szCs w:val="24"/>
          <w:lang w:eastAsia="de-DE"/>
        </w:rPr>
        <w:t>Man</w:t>
      </w:r>
      <w:r w:rsidR="00EB42F5" w:rsidRPr="003A521E">
        <w:rPr>
          <w:rFonts w:ascii="Times New Roman" w:eastAsia="Times New Roman" w:hAnsi="Times New Roman" w:cs="Times New Roman"/>
          <w:sz w:val="24"/>
          <w:szCs w:val="24"/>
          <w:lang w:eastAsia="de-DE"/>
        </w:rPr>
        <w:t xml:space="preserve"> beginnt mit </w:t>
      </w:r>
      <w:r w:rsidR="00076189" w:rsidRPr="003A521E">
        <w:rPr>
          <w:rFonts w:ascii="Times New Roman" w:eastAsia="Times New Roman" w:hAnsi="Times New Roman" w:cs="Times New Roman"/>
          <w:sz w:val="24"/>
          <w:szCs w:val="24"/>
          <w:lang w:eastAsia="de-DE"/>
        </w:rPr>
        <w:t>ein</w:t>
      </w:r>
      <w:r w:rsidR="00EB42F5" w:rsidRPr="003A521E">
        <w:rPr>
          <w:rFonts w:ascii="Times New Roman" w:eastAsia="Times New Roman" w:hAnsi="Times New Roman" w:cs="Times New Roman"/>
          <w:sz w:val="24"/>
          <w:szCs w:val="24"/>
          <w:lang w:eastAsia="de-DE"/>
        </w:rPr>
        <w:t>em</w:t>
      </w:r>
      <w:r w:rsidR="00FA4F4A" w:rsidRPr="003A521E">
        <w:rPr>
          <w:rFonts w:ascii="Times New Roman" w:eastAsia="Times New Roman" w:hAnsi="Times New Roman" w:cs="Times New Roman"/>
          <w:sz w:val="24"/>
          <w:szCs w:val="24"/>
          <w:lang w:eastAsia="de-DE"/>
        </w:rPr>
        <w:t xml:space="preserve"> </w:t>
      </w:r>
      <w:r w:rsidR="00E0271C" w:rsidRPr="003A521E">
        <w:rPr>
          <w:rFonts w:ascii="Times New Roman" w:eastAsia="Times New Roman" w:hAnsi="Times New Roman" w:cs="Times New Roman"/>
          <w:sz w:val="24"/>
          <w:szCs w:val="24"/>
          <w:lang w:eastAsia="de-DE"/>
        </w:rPr>
        <w:t>musikalische</w:t>
      </w:r>
      <w:r w:rsidR="00FA4F4A" w:rsidRPr="003A521E">
        <w:rPr>
          <w:rFonts w:ascii="Times New Roman" w:eastAsia="Times New Roman" w:hAnsi="Times New Roman" w:cs="Times New Roman"/>
          <w:sz w:val="24"/>
          <w:szCs w:val="24"/>
          <w:lang w:eastAsia="de-DE"/>
        </w:rPr>
        <w:t>r</w:t>
      </w:r>
      <w:r w:rsidR="00E0271C" w:rsidRPr="003A521E">
        <w:rPr>
          <w:rFonts w:ascii="Times New Roman" w:eastAsia="Times New Roman" w:hAnsi="Times New Roman" w:cs="Times New Roman"/>
          <w:sz w:val="24"/>
          <w:szCs w:val="24"/>
          <w:lang w:eastAsia="de-DE"/>
        </w:rPr>
        <w:t xml:space="preserve"> Vortrag. Es folgt die Begrüßung durch den Vorsitze</w:t>
      </w:r>
      <w:r w:rsidR="00E0271C" w:rsidRPr="003A521E">
        <w:rPr>
          <w:rFonts w:ascii="Times New Roman" w:eastAsia="Times New Roman" w:hAnsi="Times New Roman" w:cs="Times New Roman"/>
          <w:sz w:val="24"/>
          <w:szCs w:val="24"/>
          <w:lang w:eastAsia="de-DE"/>
        </w:rPr>
        <w:t>n</w:t>
      </w:r>
      <w:r w:rsidR="00E0271C" w:rsidRPr="003A521E">
        <w:rPr>
          <w:rFonts w:ascii="Times New Roman" w:eastAsia="Times New Roman" w:hAnsi="Times New Roman" w:cs="Times New Roman"/>
          <w:sz w:val="24"/>
          <w:szCs w:val="24"/>
          <w:lang w:eastAsia="de-DE"/>
        </w:rPr>
        <w:t xml:space="preserve">den, </w:t>
      </w:r>
      <w:r w:rsidR="00EB42F5" w:rsidRPr="003A521E">
        <w:rPr>
          <w:rFonts w:ascii="Times New Roman" w:eastAsia="Times New Roman" w:hAnsi="Times New Roman" w:cs="Times New Roman"/>
          <w:sz w:val="24"/>
          <w:szCs w:val="24"/>
          <w:lang w:eastAsia="de-DE"/>
        </w:rPr>
        <w:t xml:space="preserve">dann </w:t>
      </w:r>
      <w:r w:rsidR="00E0271C" w:rsidRPr="003A521E">
        <w:rPr>
          <w:rFonts w:ascii="Times New Roman" w:eastAsia="Times New Roman" w:hAnsi="Times New Roman" w:cs="Times New Roman"/>
          <w:sz w:val="24"/>
          <w:szCs w:val="24"/>
          <w:lang w:eastAsia="de-DE"/>
        </w:rPr>
        <w:t>eine Meldung „Zur Geschäftsordnung“</w:t>
      </w:r>
      <w:r w:rsidR="00ED707A" w:rsidRPr="003A521E">
        <w:rPr>
          <w:rFonts w:ascii="Times New Roman" w:eastAsia="Times New Roman" w:hAnsi="Times New Roman" w:cs="Times New Roman"/>
          <w:sz w:val="24"/>
          <w:szCs w:val="24"/>
          <w:lang w:eastAsia="de-DE"/>
        </w:rPr>
        <w:t xml:space="preserve">, </w:t>
      </w:r>
      <w:r w:rsidR="00FA4F4A" w:rsidRPr="003A521E">
        <w:rPr>
          <w:rFonts w:ascii="Times New Roman" w:eastAsia="Times New Roman" w:hAnsi="Times New Roman" w:cs="Times New Roman"/>
          <w:sz w:val="24"/>
          <w:szCs w:val="24"/>
          <w:lang w:eastAsia="de-DE"/>
        </w:rPr>
        <w:t>da</w:t>
      </w:r>
      <w:r w:rsidR="00076189" w:rsidRPr="003A521E">
        <w:rPr>
          <w:rFonts w:ascii="Times New Roman" w:eastAsia="Times New Roman" w:hAnsi="Times New Roman" w:cs="Times New Roman"/>
          <w:sz w:val="24"/>
          <w:szCs w:val="24"/>
          <w:lang w:eastAsia="de-DE"/>
        </w:rPr>
        <w:t>rauf</w:t>
      </w:r>
      <w:r w:rsidR="00FA4F4A" w:rsidRPr="003A521E">
        <w:rPr>
          <w:rFonts w:ascii="Times New Roman" w:eastAsia="Times New Roman" w:hAnsi="Times New Roman" w:cs="Times New Roman"/>
          <w:sz w:val="24"/>
          <w:szCs w:val="24"/>
          <w:lang w:eastAsia="de-DE"/>
        </w:rPr>
        <w:t xml:space="preserve"> ein</w:t>
      </w:r>
      <w:r w:rsidR="00E0271C" w:rsidRPr="003A521E">
        <w:rPr>
          <w:rFonts w:ascii="Times New Roman" w:eastAsia="Times New Roman" w:hAnsi="Times New Roman" w:cs="Times New Roman"/>
          <w:sz w:val="24"/>
          <w:szCs w:val="24"/>
          <w:lang w:eastAsia="de-DE"/>
        </w:rPr>
        <w:t xml:space="preserve"> Antrag, </w:t>
      </w:r>
      <w:r w:rsidR="00FA4F4A" w:rsidRPr="003A521E">
        <w:rPr>
          <w:rFonts w:ascii="Times New Roman" w:eastAsia="Times New Roman" w:hAnsi="Times New Roman" w:cs="Times New Roman"/>
          <w:sz w:val="24"/>
          <w:szCs w:val="24"/>
          <w:lang w:eastAsia="de-DE"/>
        </w:rPr>
        <w:t>über den</w:t>
      </w:r>
      <w:r w:rsidR="00E0271C" w:rsidRPr="003A521E">
        <w:rPr>
          <w:rFonts w:ascii="Times New Roman" w:eastAsia="Times New Roman" w:hAnsi="Times New Roman" w:cs="Times New Roman"/>
          <w:sz w:val="24"/>
          <w:szCs w:val="24"/>
          <w:lang w:eastAsia="de-DE"/>
        </w:rPr>
        <w:t xml:space="preserve"> abgestimmt</w:t>
      </w:r>
      <w:r w:rsidR="00FA4F4A" w:rsidRPr="003A521E">
        <w:rPr>
          <w:rFonts w:ascii="Times New Roman" w:eastAsia="Times New Roman" w:hAnsi="Times New Roman" w:cs="Times New Roman"/>
          <w:sz w:val="24"/>
          <w:szCs w:val="24"/>
          <w:lang w:eastAsia="de-DE"/>
        </w:rPr>
        <w:t xml:space="preserve"> </w:t>
      </w:r>
      <w:r w:rsidR="00FA4F4A" w:rsidRPr="003A521E">
        <w:rPr>
          <w:rFonts w:ascii="Times New Roman" w:eastAsia="Times New Roman" w:hAnsi="Times New Roman" w:cs="Times New Roman"/>
          <w:sz w:val="24"/>
          <w:szCs w:val="24"/>
          <w:lang w:eastAsia="de-DE"/>
        </w:rPr>
        <w:lastRenderedPageBreak/>
        <w:t>wird</w:t>
      </w:r>
      <w:r w:rsidR="00EB42F5" w:rsidRPr="003A521E">
        <w:rPr>
          <w:rFonts w:ascii="Times New Roman" w:eastAsia="Times New Roman" w:hAnsi="Times New Roman" w:cs="Times New Roman"/>
          <w:sz w:val="24"/>
          <w:szCs w:val="24"/>
          <w:lang w:eastAsia="de-DE"/>
        </w:rPr>
        <w:t>, und erst d</w:t>
      </w:r>
      <w:r w:rsidR="00076189" w:rsidRPr="003A521E">
        <w:rPr>
          <w:rFonts w:ascii="Times New Roman" w:eastAsia="Times New Roman" w:hAnsi="Times New Roman" w:cs="Times New Roman"/>
          <w:sz w:val="24"/>
          <w:szCs w:val="24"/>
          <w:lang w:eastAsia="de-DE"/>
        </w:rPr>
        <w:t>an</w:t>
      </w:r>
      <w:r w:rsidR="00EB42F5" w:rsidRPr="003A521E">
        <w:rPr>
          <w:rFonts w:ascii="Times New Roman" w:eastAsia="Times New Roman" w:hAnsi="Times New Roman" w:cs="Times New Roman"/>
          <w:sz w:val="24"/>
          <w:szCs w:val="24"/>
          <w:lang w:eastAsia="de-DE"/>
        </w:rPr>
        <w:t>ach</w:t>
      </w:r>
      <w:r w:rsidR="00076189" w:rsidRPr="003A521E">
        <w:rPr>
          <w:rFonts w:ascii="Times New Roman" w:eastAsia="Times New Roman" w:hAnsi="Times New Roman" w:cs="Times New Roman"/>
          <w:sz w:val="24"/>
          <w:szCs w:val="24"/>
          <w:lang w:eastAsia="de-DE"/>
        </w:rPr>
        <w:t xml:space="preserve"> wird</w:t>
      </w:r>
      <w:r w:rsidR="00FA4F4A" w:rsidRPr="003A521E">
        <w:rPr>
          <w:rFonts w:ascii="Times New Roman" w:eastAsia="Times New Roman" w:hAnsi="Times New Roman" w:cs="Times New Roman"/>
          <w:sz w:val="24"/>
          <w:szCs w:val="24"/>
          <w:lang w:eastAsia="de-DE"/>
        </w:rPr>
        <w:t xml:space="preserve"> d</w:t>
      </w:r>
      <w:r w:rsidR="00ED707A" w:rsidRPr="003A521E">
        <w:rPr>
          <w:rFonts w:ascii="Times New Roman" w:eastAsia="Times New Roman" w:hAnsi="Times New Roman" w:cs="Times New Roman"/>
          <w:sz w:val="24"/>
          <w:szCs w:val="24"/>
          <w:lang w:eastAsia="de-DE"/>
        </w:rPr>
        <w:t>em Redner</w:t>
      </w:r>
      <w:r w:rsidR="00FA4F4A" w:rsidRPr="003A521E">
        <w:rPr>
          <w:rFonts w:ascii="Times New Roman" w:eastAsia="Times New Roman" w:hAnsi="Times New Roman" w:cs="Times New Roman"/>
          <w:sz w:val="24"/>
          <w:szCs w:val="24"/>
          <w:lang w:eastAsia="de-DE"/>
        </w:rPr>
        <w:t xml:space="preserve"> </w:t>
      </w:r>
      <w:r w:rsidR="00ED707A" w:rsidRPr="003A521E">
        <w:rPr>
          <w:rFonts w:ascii="Times New Roman" w:eastAsia="Times New Roman" w:hAnsi="Times New Roman" w:cs="Times New Roman"/>
          <w:sz w:val="24"/>
          <w:szCs w:val="24"/>
          <w:lang w:eastAsia="de-DE"/>
        </w:rPr>
        <w:t xml:space="preserve">das Wort erteilt. </w:t>
      </w:r>
      <w:r w:rsidR="00121482" w:rsidRPr="003A521E">
        <w:rPr>
          <w:rFonts w:ascii="Times New Roman" w:eastAsia="Times New Roman" w:hAnsi="Times New Roman" w:cs="Times New Roman"/>
          <w:sz w:val="24"/>
          <w:szCs w:val="24"/>
          <w:lang w:eastAsia="de-DE"/>
        </w:rPr>
        <w:t>– D</w:t>
      </w:r>
      <w:r w:rsidR="00076189" w:rsidRPr="003A521E">
        <w:rPr>
          <w:rFonts w:ascii="Times New Roman" w:eastAsia="Times New Roman" w:hAnsi="Times New Roman" w:cs="Times New Roman"/>
          <w:sz w:val="24"/>
          <w:szCs w:val="24"/>
          <w:lang w:eastAsia="de-DE"/>
        </w:rPr>
        <w:t xml:space="preserve">er </w:t>
      </w:r>
      <w:r w:rsidR="002D1E89" w:rsidRPr="003A521E">
        <w:rPr>
          <w:rFonts w:ascii="Times New Roman" w:eastAsia="Times New Roman" w:hAnsi="Times New Roman" w:cs="Times New Roman"/>
          <w:sz w:val="24"/>
          <w:szCs w:val="24"/>
          <w:lang w:eastAsia="de-DE"/>
        </w:rPr>
        <w:t xml:space="preserve">Inhalt des </w:t>
      </w:r>
      <w:r w:rsidR="00076189" w:rsidRPr="003A521E">
        <w:rPr>
          <w:rFonts w:ascii="Times New Roman" w:eastAsia="Times New Roman" w:hAnsi="Times New Roman" w:cs="Times New Roman"/>
          <w:sz w:val="24"/>
          <w:szCs w:val="24"/>
          <w:lang w:eastAsia="de-DE"/>
        </w:rPr>
        <w:t>Vortrag</w:t>
      </w:r>
      <w:r w:rsidR="002D1E89" w:rsidRPr="003A521E">
        <w:rPr>
          <w:rFonts w:ascii="Times New Roman" w:eastAsia="Times New Roman" w:hAnsi="Times New Roman" w:cs="Times New Roman"/>
          <w:sz w:val="24"/>
          <w:szCs w:val="24"/>
          <w:lang w:eastAsia="de-DE"/>
        </w:rPr>
        <w:t>s</w:t>
      </w:r>
      <w:r w:rsidR="00076189" w:rsidRPr="003A521E">
        <w:rPr>
          <w:rFonts w:ascii="Times New Roman" w:eastAsia="Times New Roman" w:hAnsi="Times New Roman" w:cs="Times New Roman"/>
          <w:sz w:val="24"/>
          <w:szCs w:val="24"/>
          <w:lang w:eastAsia="de-DE"/>
        </w:rPr>
        <w:t xml:space="preserve"> wird von der Erzählinstanz </w:t>
      </w:r>
      <w:r w:rsidR="00EB42F5" w:rsidRPr="003A521E">
        <w:rPr>
          <w:rFonts w:ascii="Times New Roman" w:eastAsia="Times New Roman" w:hAnsi="Times New Roman" w:cs="Times New Roman"/>
          <w:sz w:val="24"/>
          <w:szCs w:val="24"/>
          <w:lang w:eastAsia="de-DE"/>
        </w:rPr>
        <w:t xml:space="preserve">in einem ironisch-summarischen Abriss </w:t>
      </w:r>
      <w:r w:rsidR="002D1E89" w:rsidRPr="003A521E">
        <w:rPr>
          <w:rFonts w:ascii="Times New Roman" w:eastAsia="Times New Roman" w:hAnsi="Times New Roman" w:cs="Times New Roman"/>
          <w:sz w:val="24"/>
          <w:szCs w:val="24"/>
          <w:lang w:eastAsia="de-DE"/>
        </w:rPr>
        <w:t>referiert</w:t>
      </w:r>
      <w:r w:rsidR="00447E56" w:rsidRPr="003A521E">
        <w:rPr>
          <w:rFonts w:ascii="Times New Roman" w:eastAsia="Times New Roman" w:hAnsi="Times New Roman" w:cs="Times New Roman"/>
          <w:sz w:val="24"/>
          <w:szCs w:val="24"/>
          <w:lang w:eastAsia="de-DE"/>
        </w:rPr>
        <w:t xml:space="preserve">: </w:t>
      </w:r>
    </w:p>
    <w:p w:rsidR="00ED707A" w:rsidRPr="003A521E" w:rsidRDefault="00ED707A" w:rsidP="00C27CCF">
      <w:pPr>
        <w:spacing w:after="0"/>
        <w:ind w:left="1134"/>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„Eri</w:t>
      </w:r>
      <w:r w:rsidR="00FA4F4A" w:rsidRPr="003A521E">
        <w:rPr>
          <w:rFonts w:ascii="Times New Roman" w:eastAsia="Times New Roman" w:hAnsi="Times New Roman" w:cs="Times New Roman"/>
          <w:sz w:val="24"/>
          <w:szCs w:val="24"/>
          <w:lang w:eastAsia="de-DE"/>
        </w:rPr>
        <w:t>n</w:t>
      </w:r>
      <w:r w:rsidRPr="003A521E">
        <w:rPr>
          <w:rFonts w:ascii="Times New Roman" w:eastAsia="Times New Roman" w:hAnsi="Times New Roman" w:cs="Times New Roman"/>
          <w:sz w:val="24"/>
          <w:szCs w:val="24"/>
          <w:lang w:eastAsia="de-DE"/>
        </w:rPr>
        <w:t>nerungen an die große Vergangenheit der Arbeiterbewegung tauchten auf, an jene glorreichen Tagungen und Kongresse, die viele der Anwesenden noch mite</w:t>
      </w:r>
      <w:r w:rsidRPr="003A521E">
        <w:rPr>
          <w:rFonts w:ascii="Times New Roman" w:eastAsia="Times New Roman" w:hAnsi="Times New Roman" w:cs="Times New Roman"/>
          <w:sz w:val="24"/>
          <w:szCs w:val="24"/>
          <w:lang w:eastAsia="de-DE"/>
        </w:rPr>
        <w:t>r</w:t>
      </w:r>
      <w:r w:rsidRPr="003A521E">
        <w:rPr>
          <w:rFonts w:ascii="Times New Roman" w:eastAsia="Times New Roman" w:hAnsi="Times New Roman" w:cs="Times New Roman"/>
          <w:sz w:val="24"/>
          <w:szCs w:val="24"/>
          <w:lang w:eastAsia="de-DE"/>
        </w:rPr>
        <w:t xml:space="preserve">lebt hatten. […] Man </w:t>
      </w:r>
      <w:proofErr w:type="spellStart"/>
      <w:r w:rsidRPr="003A521E">
        <w:rPr>
          <w:rFonts w:ascii="Times New Roman" w:eastAsia="Times New Roman" w:hAnsi="Times New Roman" w:cs="Times New Roman"/>
          <w:sz w:val="24"/>
          <w:szCs w:val="24"/>
          <w:lang w:eastAsia="de-DE"/>
        </w:rPr>
        <w:t>wußte</w:t>
      </w:r>
      <w:proofErr w:type="spellEnd"/>
      <w:r w:rsidRPr="003A521E">
        <w:rPr>
          <w:rFonts w:ascii="Times New Roman" w:eastAsia="Times New Roman" w:hAnsi="Times New Roman" w:cs="Times New Roman"/>
          <w:sz w:val="24"/>
          <w:szCs w:val="24"/>
          <w:lang w:eastAsia="de-DE"/>
        </w:rPr>
        <w:t>, was gemeint war, wenn Worte wie ‚Zimmerwald‘ oder ‚Erfurter Programm‘ fielen. Die Ke</w:t>
      </w:r>
      <w:r w:rsidR="00675E2F" w:rsidRPr="003A521E">
        <w:rPr>
          <w:rFonts w:ascii="Times New Roman" w:eastAsia="Times New Roman" w:hAnsi="Times New Roman" w:cs="Times New Roman"/>
          <w:sz w:val="24"/>
          <w:szCs w:val="24"/>
          <w:lang w:eastAsia="de-DE"/>
        </w:rPr>
        <w:t>n</w:t>
      </w:r>
      <w:r w:rsidRPr="003A521E">
        <w:rPr>
          <w:rFonts w:ascii="Times New Roman" w:eastAsia="Times New Roman" w:hAnsi="Times New Roman" w:cs="Times New Roman"/>
          <w:sz w:val="24"/>
          <w:szCs w:val="24"/>
          <w:lang w:eastAsia="de-DE"/>
        </w:rPr>
        <w:t>ntnis der einschlägigen Litera</w:t>
      </w:r>
      <w:r w:rsidR="002C60E7" w:rsidRPr="003A521E">
        <w:rPr>
          <w:rFonts w:ascii="Times New Roman" w:eastAsia="Times New Roman" w:hAnsi="Times New Roman" w:cs="Times New Roman"/>
          <w:sz w:val="24"/>
          <w:szCs w:val="24"/>
          <w:lang w:eastAsia="de-DE"/>
        </w:rPr>
        <w:t>t</w:t>
      </w:r>
      <w:r w:rsidRPr="003A521E">
        <w:rPr>
          <w:rFonts w:ascii="Times New Roman" w:eastAsia="Times New Roman" w:hAnsi="Times New Roman" w:cs="Times New Roman"/>
          <w:sz w:val="24"/>
          <w:szCs w:val="24"/>
          <w:lang w:eastAsia="de-DE"/>
        </w:rPr>
        <w:t>ur wu</w:t>
      </w:r>
      <w:r w:rsidR="00675E2F" w:rsidRPr="003A521E">
        <w:rPr>
          <w:rFonts w:ascii="Times New Roman" w:eastAsia="Times New Roman" w:hAnsi="Times New Roman" w:cs="Times New Roman"/>
          <w:sz w:val="24"/>
          <w:szCs w:val="24"/>
          <w:lang w:eastAsia="de-DE"/>
        </w:rPr>
        <w:t>r</w:t>
      </w:r>
      <w:r w:rsidRPr="003A521E">
        <w:rPr>
          <w:rFonts w:ascii="Times New Roman" w:eastAsia="Times New Roman" w:hAnsi="Times New Roman" w:cs="Times New Roman"/>
          <w:sz w:val="24"/>
          <w:szCs w:val="24"/>
          <w:lang w:eastAsia="de-DE"/>
        </w:rPr>
        <w:t>de vorausgesetzt, ebenso der Glaube an die soziale Revolution, der auch durch die Niederlage nicht erschüttert werden konnte. Und dieses Festhalten an etwas, w</w:t>
      </w:r>
      <w:r w:rsidRPr="003A521E">
        <w:rPr>
          <w:rFonts w:ascii="Times New Roman" w:eastAsia="Times New Roman" w:hAnsi="Times New Roman" w:cs="Times New Roman"/>
          <w:sz w:val="24"/>
          <w:szCs w:val="24"/>
          <w:lang w:eastAsia="de-DE"/>
        </w:rPr>
        <w:t>o</w:t>
      </w:r>
      <w:r w:rsidRPr="003A521E">
        <w:rPr>
          <w:rFonts w:ascii="Times New Roman" w:eastAsia="Times New Roman" w:hAnsi="Times New Roman" w:cs="Times New Roman"/>
          <w:sz w:val="24"/>
          <w:szCs w:val="24"/>
          <w:lang w:eastAsia="de-DE"/>
        </w:rPr>
        <w:t>für einst ihre Väter oder Großväter auf die Barr</w:t>
      </w:r>
      <w:r w:rsidR="00675E2F" w:rsidRPr="003A521E">
        <w:rPr>
          <w:rFonts w:ascii="Times New Roman" w:eastAsia="Times New Roman" w:hAnsi="Times New Roman" w:cs="Times New Roman"/>
          <w:sz w:val="24"/>
          <w:szCs w:val="24"/>
          <w:lang w:eastAsia="de-DE"/>
        </w:rPr>
        <w:t>i</w:t>
      </w:r>
      <w:r w:rsidRPr="003A521E">
        <w:rPr>
          <w:rFonts w:ascii="Times New Roman" w:eastAsia="Times New Roman" w:hAnsi="Times New Roman" w:cs="Times New Roman"/>
          <w:sz w:val="24"/>
          <w:szCs w:val="24"/>
          <w:lang w:eastAsia="de-DE"/>
        </w:rPr>
        <w:t xml:space="preserve">kaden gegangen waren, dieser Traum von der deutschen Freiheit, die da kommen würde und kommen </w:t>
      </w:r>
      <w:proofErr w:type="spellStart"/>
      <w:r w:rsidRPr="003A521E">
        <w:rPr>
          <w:rFonts w:ascii="Times New Roman" w:eastAsia="Times New Roman" w:hAnsi="Times New Roman" w:cs="Times New Roman"/>
          <w:sz w:val="24"/>
          <w:szCs w:val="24"/>
          <w:lang w:eastAsia="de-DE"/>
        </w:rPr>
        <w:t>müßte</w:t>
      </w:r>
      <w:proofErr w:type="spellEnd"/>
      <w:r w:rsidRPr="003A521E">
        <w:rPr>
          <w:rFonts w:ascii="Times New Roman" w:eastAsia="Times New Roman" w:hAnsi="Times New Roman" w:cs="Times New Roman"/>
          <w:sz w:val="24"/>
          <w:szCs w:val="24"/>
          <w:lang w:eastAsia="de-DE"/>
        </w:rPr>
        <w:t>, gab selbst diesem machtlosen Haufen einen Schein von Größe.“</w:t>
      </w:r>
      <w:r w:rsidR="00390974" w:rsidRPr="003A521E">
        <w:rPr>
          <w:rFonts w:ascii="Times New Roman" w:eastAsia="Times New Roman" w:hAnsi="Times New Roman" w:cs="Times New Roman"/>
          <w:sz w:val="24"/>
          <w:szCs w:val="24"/>
          <w:lang w:eastAsia="de-DE"/>
        </w:rPr>
        <w:t xml:space="preserve"> (</w:t>
      </w:r>
      <w:proofErr w:type="spellStart"/>
      <w:r w:rsidR="00390974" w:rsidRPr="003A521E">
        <w:rPr>
          <w:rFonts w:ascii="Times New Roman" w:hAnsi="Times New Roman" w:cs="Times New Roman"/>
          <w:i/>
          <w:sz w:val="24"/>
          <w:szCs w:val="24"/>
        </w:rPr>
        <w:t>WuV</w:t>
      </w:r>
      <w:proofErr w:type="spellEnd"/>
      <w:r w:rsidR="00390974" w:rsidRPr="003A521E">
        <w:rPr>
          <w:rFonts w:ascii="Times New Roman" w:hAnsi="Times New Roman" w:cs="Times New Roman"/>
          <w:sz w:val="24"/>
          <w:szCs w:val="24"/>
        </w:rPr>
        <w:t>, S. 24 f.)</w:t>
      </w:r>
    </w:p>
    <w:p w:rsidR="00E0271C" w:rsidRPr="003A521E" w:rsidRDefault="00777AA3" w:rsidP="00C27CCF">
      <w:pPr>
        <w:spacing w:after="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An dieses summarische Referat</w:t>
      </w:r>
      <w:r w:rsidR="002D1E89" w:rsidRPr="003A521E">
        <w:rPr>
          <w:rFonts w:ascii="Times New Roman" w:eastAsia="Times New Roman" w:hAnsi="Times New Roman" w:cs="Times New Roman"/>
          <w:sz w:val="24"/>
          <w:szCs w:val="24"/>
          <w:lang w:eastAsia="de-DE"/>
        </w:rPr>
        <w:t xml:space="preserve"> schließt sich ein</w:t>
      </w:r>
      <w:r w:rsidR="002C60E7" w:rsidRPr="003A521E">
        <w:rPr>
          <w:rFonts w:ascii="Times New Roman" w:eastAsia="Times New Roman" w:hAnsi="Times New Roman" w:cs="Times New Roman"/>
          <w:sz w:val="24"/>
          <w:szCs w:val="24"/>
          <w:lang w:eastAsia="de-DE"/>
        </w:rPr>
        <w:t xml:space="preserve"> </w:t>
      </w:r>
      <w:r w:rsidR="00EB42F5" w:rsidRPr="003A521E">
        <w:rPr>
          <w:rFonts w:ascii="Times New Roman" w:eastAsia="Times New Roman" w:hAnsi="Times New Roman" w:cs="Times New Roman"/>
          <w:sz w:val="24"/>
          <w:szCs w:val="24"/>
          <w:lang w:eastAsia="de-DE"/>
        </w:rPr>
        <w:t xml:space="preserve">spöttisch-auktorialer </w:t>
      </w:r>
      <w:r w:rsidR="002C60E7" w:rsidRPr="003A521E">
        <w:rPr>
          <w:rFonts w:ascii="Times New Roman" w:eastAsia="Times New Roman" w:hAnsi="Times New Roman" w:cs="Times New Roman"/>
          <w:sz w:val="24"/>
          <w:szCs w:val="24"/>
          <w:lang w:eastAsia="de-DE"/>
        </w:rPr>
        <w:t>Kommentar zum G</w:t>
      </w:r>
      <w:r w:rsidR="002C60E7" w:rsidRPr="003A521E">
        <w:rPr>
          <w:rFonts w:ascii="Times New Roman" w:eastAsia="Times New Roman" w:hAnsi="Times New Roman" w:cs="Times New Roman"/>
          <w:sz w:val="24"/>
          <w:szCs w:val="24"/>
          <w:lang w:eastAsia="de-DE"/>
        </w:rPr>
        <w:t>e</w:t>
      </w:r>
      <w:r w:rsidR="002C60E7" w:rsidRPr="003A521E">
        <w:rPr>
          <w:rFonts w:ascii="Times New Roman" w:eastAsia="Times New Roman" w:hAnsi="Times New Roman" w:cs="Times New Roman"/>
          <w:sz w:val="24"/>
          <w:szCs w:val="24"/>
          <w:lang w:eastAsia="de-DE"/>
        </w:rPr>
        <w:t xml:space="preserve">samtbild </w:t>
      </w:r>
      <w:r w:rsidR="002D1E89" w:rsidRPr="003A521E">
        <w:rPr>
          <w:rFonts w:ascii="Times New Roman" w:eastAsia="Times New Roman" w:hAnsi="Times New Roman" w:cs="Times New Roman"/>
          <w:sz w:val="24"/>
          <w:szCs w:val="24"/>
          <w:lang w:eastAsia="de-DE"/>
        </w:rPr>
        <w:t>an</w:t>
      </w:r>
      <w:r w:rsidR="002C60E7" w:rsidRPr="003A521E">
        <w:rPr>
          <w:rFonts w:ascii="Times New Roman" w:eastAsia="Times New Roman" w:hAnsi="Times New Roman" w:cs="Times New Roman"/>
          <w:sz w:val="24"/>
          <w:szCs w:val="24"/>
          <w:lang w:eastAsia="de-DE"/>
        </w:rPr>
        <w:t>:</w:t>
      </w:r>
    </w:p>
    <w:p w:rsidR="002C60E7" w:rsidRPr="003A521E" w:rsidRDefault="002C60E7" w:rsidP="00C27CCF">
      <w:pPr>
        <w:spacing w:after="0"/>
        <w:ind w:left="1134"/>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„Ja, da saßen sie, eng beieinander in dem kleinen rauchigen Saal, mit der amer</w:t>
      </w:r>
      <w:r w:rsidRPr="003A521E">
        <w:rPr>
          <w:rFonts w:ascii="Times New Roman" w:eastAsia="Times New Roman" w:hAnsi="Times New Roman" w:cs="Times New Roman"/>
          <w:sz w:val="24"/>
          <w:szCs w:val="24"/>
          <w:lang w:eastAsia="de-DE"/>
        </w:rPr>
        <w:t>i</w:t>
      </w:r>
      <w:r w:rsidRPr="003A521E">
        <w:rPr>
          <w:rFonts w:ascii="Times New Roman" w:eastAsia="Times New Roman" w:hAnsi="Times New Roman" w:cs="Times New Roman"/>
          <w:sz w:val="24"/>
          <w:szCs w:val="24"/>
          <w:lang w:eastAsia="de-DE"/>
        </w:rPr>
        <w:t>kanischen Flagge auf dem Podium und den Schriften der in ihrer Heimat verbot</w:t>
      </w:r>
      <w:r w:rsidRPr="003A521E">
        <w:rPr>
          <w:rFonts w:ascii="Times New Roman" w:eastAsia="Times New Roman" w:hAnsi="Times New Roman" w:cs="Times New Roman"/>
          <w:sz w:val="24"/>
          <w:szCs w:val="24"/>
          <w:lang w:eastAsia="de-DE"/>
        </w:rPr>
        <w:t>e</w:t>
      </w:r>
      <w:r w:rsidRPr="003A521E">
        <w:rPr>
          <w:rFonts w:ascii="Times New Roman" w:eastAsia="Times New Roman" w:hAnsi="Times New Roman" w:cs="Times New Roman"/>
          <w:sz w:val="24"/>
          <w:szCs w:val="24"/>
          <w:lang w:eastAsia="de-DE"/>
        </w:rPr>
        <w:t xml:space="preserve">nen Autoren am Eingang – </w:t>
      </w:r>
      <w:r w:rsidRPr="003A521E">
        <w:rPr>
          <w:rFonts w:ascii="Times New Roman" w:eastAsia="Times New Roman" w:hAnsi="Times New Roman" w:cs="Times New Roman"/>
          <w:i/>
          <w:sz w:val="24"/>
          <w:szCs w:val="24"/>
          <w:lang w:eastAsia="de-DE"/>
        </w:rPr>
        <w:t>die Narren und Propheten, die Deuter und Schriftg</w:t>
      </w:r>
      <w:r w:rsidRPr="003A521E">
        <w:rPr>
          <w:rFonts w:ascii="Times New Roman" w:eastAsia="Times New Roman" w:hAnsi="Times New Roman" w:cs="Times New Roman"/>
          <w:i/>
          <w:sz w:val="24"/>
          <w:szCs w:val="24"/>
          <w:lang w:eastAsia="de-DE"/>
        </w:rPr>
        <w:t>e</w:t>
      </w:r>
      <w:r w:rsidRPr="003A521E">
        <w:rPr>
          <w:rFonts w:ascii="Times New Roman" w:eastAsia="Times New Roman" w:hAnsi="Times New Roman" w:cs="Times New Roman"/>
          <w:i/>
          <w:sz w:val="24"/>
          <w:szCs w:val="24"/>
          <w:lang w:eastAsia="de-DE"/>
        </w:rPr>
        <w:t xml:space="preserve">lehrten, </w:t>
      </w:r>
      <w:r w:rsidRPr="003A521E">
        <w:rPr>
          <w:rFonts w:ascii="Times New Roman" w:eastAsia="Times New Roman" w:hAnsi="Times New Roman" w:cs="Times New Roman"/>
          <w:sz w:val="24"/>
          <w:szCs w:val="24"/>
          <w:lang w:eastAsia="de-DE"/>
        </w:rPr>
        <w:t xml:space="preserve">alt und grau geworden im Parteidienst der Humanität, verfolgt, </w:t>
      </w:r>
      <w:proofErr w:type="spellStart"/>
      <w:r w:rsidRPr="003A521E">
        <w:rPr>
          <w:rFonts w:ascii="Times New Roman" w:eastAsia="Times New Roman" w:hAnsi="Times New Roman" w:cs="Times New Roman"/>
          <w:sz w:val="24"/>
          <w:szCs w:val="24"/>
          <w:lang w:eastAsia="de-DE"/>
        </w:rPr>
        <w:t>mißha</w:t>
      </w:r>
      <w:r w:rsidRPr="003A521E">
        <w:rPr>
          <w:rFonts w:ascii="Times New Roman" w:eastAsia="Times New Roman" w:hAnsi="Times New Roman" w:cs="Times New Roman"/>
          <w:sz w:val="24"/>
          <w:szCs w:val="24"/>
          <w:lang w:eastAsia="de-DE"/>
        </w:rPr>
        <w:t>n</w:t>
      </w:r>
      <w:r w:rsidRPr="003A521E">
        <w:rPr>
          <w:rFonts w:ascii="Times New Roman" w:eastAsia="Times New Roman" w:hAnsi="Times New Roman" w:cs="Times New Roman"/>
          <w:sz w:val="24"/>
          <w:szCs w:val="24"/>
          <w:lang w:eastAsia="de-DE"/>
        </w:rPr>
        <w:t>delt</w:t>
      </w:r>
      <w:proofErr w:type="spellEnd"/>
      <w:r w:rsidRPr="003A521E">
        <w:rPr>
          <w:rFonts w:ascii="Times New Roman" w:eastAsia="Times New Roman" w:hAnsi="Times New Roman" w:cs="Times New Roman"/>
          <w:sz w:val="24"/>
          <w:szCs w:val="24"/>
          <w:lang w:eastAsia="de-DE"/>
        </w:rPr>
        <w:t xml:space="preserve">, um die halbe Erde gejagt, aber immer noch eifernd, deutend, protestierend, jeder von ihnen ein geschlagener Feldherr, der nachzuweisen versuchte, </w:t>
      </w:r>
      <w:proofErr w:type="spellStart"/>
      <w:r w:rsidRPr="003A521E">
        <w:rPr>
          <w:rFonts w:ascii="Times New Roman" w:eastAsia="Times New Roman" w:hAnsi="Times New Roman" w:cs="Times New Roman"/>
          <w:sz w:val="24"/>
          <w:szCs w:val="24"/>
          <w:lang w:eastAsia="de-DE"/>
        </w:rPr>
        <w:t>daß</w:t>
      </w:r>
      <w:proofErr w:type="spellEnd"/>
      <w:r w:rsidRPr="003A521E">
        <w:rPr>
          <w:rFonts w:ascii="Times New Roman" w:eastAsia="Times New Roman" w:hAnsi="Times New Roman" w:cs="Times New Roman"/>
          <w:sz w:val="24"/>
          <w:szCs w:val="24"/>
          <w:lang w:eastAsia="de-DE"/>
        </w:rPr>
        <w:t xml:space="preserve"> seine Strategie die richtige gewesen sei.“</w:t>
      </w:r>
      <w:r w:rsidR="00390974" w:rsidRPr="003A521E">
        <w:rPr>
          <w:rFonts w:ascii="Times New Roman" w:eastAsia="Times New Roman" w:hAnsi="Times New Roman" w:cs="Times New Roman"/>
          <w:sz w:val="24"/>
          <w:szCs w:val="24"/>
          <w:lang w:eastAsia="de-DE"/>
        </w:rPr>
        <w:t xml:space="preserve"> (</w:t>
      </w:r>
      <w:proofErr w:type="spellStart"/>
      <w:r w:rsidR="00390974" w:rsidRPr="003A521E">
        <w:rPr>
          <w:rFonts w:ascii="Times New Roman" w:hAnsi="Times New Roman" w:cs="Times New Roman"/>
          <w:i/>
          <w:sz w:val="24"/>
          <w:szCs w:val="24"/>
        </w:rPr>
        <w:t>WuV</w:t>
      </w:r>
      <w:proofErr w:type="spellEnd"/>
      <w:r w:rsidR="00390974" w:rsidRPr="003A521E">
        <w:rPr>
          <w:rFonts w:ascii="Times New Roman" w:hAnsi="Times New Roman" w:cs="Times New Roman"/>
          <w:sz w:val="24"/>
          <w:szCs w:val="24"/>
        </w:rPr>
        <w:t>, S. 25. Hervorhebung – F.T.)</w:t>
      </w:r>
    </w:p>
    <w:p w:rsidR="002C60E7" w:rsidRPr="003A521E" w:rsidRDefault="00777AA3" w:rsidP="00C27CCF">
      <w:pPr>
        <w:spacing w:after="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Anschließend</w:t>
      </w:r>
      <w:r w:rsidR="002C60E7" w:rsidRPr="003A521E">
        <w:rPr>
          <w:rFonts w:ascii="Times New Roman" w:eastAsia="Times New Roman" w:hAnsi="Times New Roman" w:cs="Times New Roman"/>
          <w:sz w:val="24"/>
          <w:szCs w:val="24"/>
          <w:lang w:eastAsia="de-DE"/>
        </w:rPr>
        <w:t xml:space="preserve"> wird der </w:t>
      </w:r>
      <w:r>
        <w:rPr>
          <w:rFonts w:ascii="Times New Roman" w:eastAsia="Times New Roman" w:hAnsi="Times New Roman" w:cs="Times New Roman"/>
          <w:sz w:val="24"/>
          <w:szCs w:val="24"/>
          <w:lang w:eastAsia="de-DE"/>
        </w:rPr>
        <w:t>Duktus</w:t>
      </w:r>
      <w:r w:rsidR="002C60E7" w:rsidRPr="003A521E">
        <w:rPr>
          <w:rFonts w:ascii="Times New Roman" w:eastAsia="Times New Roman" w:hAnsi="Times New Roman" w:cs="Times New Roman"/>
          <w:sz w:val="24"/>
          <w:szCs w:val="24"/>
          <w:lang w:eastAsia="de-DE"/>
        </w:rPr>
        <w:t xml:space="preserve"> einfühlsamer</w:t>
      </w:r>
      <w:r w:rsidR="00447E56" w:rsidRPr="003A521E">
        <w:rPr>
          <w:rFonts w:ascii="Times New Roman" w:eastAsia="Times New Roman" w:hAnsi="Times New Roman" w:cs="Times New Roman"/>
          <w:sz w:val="24"/>
          <w:szCs w:val="24"/>
          <w:lang w:eastAsia="de-DE"/>
        </w:rPr>
        <w:t>, verständnisvoller</w:t>
      </w:r>
      <w:r w:rsidR="00121482" w:rsidRPr="003A521E">
        <w:rPr>
          <w:rFonts w:ascii="Times New Roman" w:eastAsia="Times New Roman" w:hAnsi="Times New Roman" w:cs="Times New Roman"/>
          <w:sz w:val="24"/>
          <w:szCs w:val="24"/>
          <w:lang w:eastAsia="de-DE"/>
        </w:rPr>
        <w:t>, aber nur, um auf diese Weise den Anachronismus der Veranstaltung stärker zu verdeutlichen</w:t>
      </w:r>
      <w:r w:rsidR="002C60E7" w:rsidRPr="003A521E">
        <w:rPr>
          <w:rFonts w:ascii="Times New Roman" w:eastAsia="Times New Roman" w:hAnsi="Times New Roman" w:cs="Times New Roman"/>
          <w:sz w:val="24"/>
          <w:szCs w:val="24"/>
          <w:lang w:eastAsia="de-DE"/>
        </w:rPr>
        <w:t>:</w:t>
      </w:r>
    </w:p>
    <w:p w:rsidR="002C60E7" w:rsidRPr="003A521E" w:rsidRDefault="000930F9" w:rsidP="00C27CCF">
      <w:pPr>
        <w:spacing w:after="0"/>
        <w:ind w:left="1134"/>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„Glaubten sie noch an das, was in den kleinen Pamphleten und Dünndruckschri</w:t>
      </w:r>
      <w:r w:rsidRPr="003A521E">
        <w:rPr>
          <w:rFonts w:ascii="Times New Roman" w:eastAsia="Times New Roman" w:hAnsi="Times New Roman" w:cs="Times New Roman"/>
          <w:sz w:val="24"/>
          <w:szCs w:val="24"/>
          <w:lang w:eastAsia="de-DE"/>
        </w:rPr>
        <w:t>f</w:t>
      </w:r>
      <w:r w:rsidRPr="003A521E">
        <w:rPr>
          <w:rFonts w:ascii="Times New Roman" w:eastAsia="Times New Roman" w:hAnsi="Times New Roman" w:cs="Times New Roman"/>
          <w:sz w:val="24"/>
          <w:szCs w:val="24"/>
          <w:lang w:eastAsia="de-DE"/>
        </w:rPr>
        <w:t xml:space="preserve">ten stand, die sie einander, ‚um auf dem </w:t>
      </w:r>
      <w:proofErr w:type="spellStart"/>
      <w:proofErr w:type="gramStart"/>
      <w:r w:rsidRPr="003A521E">
        <w:rPr>
          <w:rFonts w:ascii="Times New Roman" w:eastAsia="Times New Roman" w:hAnsi="Times New Roman" w:cs="Times New Roman"/>
          <w:sz w:val="24"/>
          <w:szCs w:val="24"/>
          <w:lang w:eastAsia="de-DE"/>
        </w:rPr>
        <w:t>laufenden</w:t>
      </w:r>
      <w:proofErr w:type="spellEnd"/>
      <w:proofErr w:type="gramEnd"/>
      <w:r w:rsidRPr="003A521E">
        <w:rPr>
          <w:rFonts w:ascii="Times New Roman" w:eastAsia="Times New Roman" w:hAnsi="Times New Roman" w:cs="Times New Roman"/>
          <w:sz w:val="24"/>
          <w:szCs w:val="24"/>
          <w:lang w:eastAsia="de-DE"/>
        </w:rPr>
        <w:t xml:space="preserve"> zu bleiben‘, bedeutungsvoll z</w:t>
      </w:r>
      <w:r w:rsidRPr="003A521E">
        <w:rPr>
          <w:rFonts w:ascii="Times New Roman" w:eastAsia="Times New Roman" w:hAnsi="Times New Roman" w:cs="Times New Roman"/>
          <w:sz w:val="24"/>
          <w:szCs w:val="24"/>
          <w:lang w:eastAsia="de-DE"/>
        </w:rPr>
        <w:t>u</w:t>
      </w:r>
      <w:r w:rsidRPr="003A521E">
        <w:rPr>
          <w:rFonts w:ascii="Times New Roman" w:eastAsia="Times New Roman" w:hAnsi="Times New Roman" w:cs="Times New Roman"/>
          <w:sz w:val="24"/>
          <w:szCs w:val="24"/>
          <w:lang w:eastAsia="de-DE"/>
        </w:rPr>
        <w:t xml:space="preserve">steckten? Sie </w:t>
      </w:r>
      <w:proofErr w:type="spellStart"/>
      <w:r w:rsidRPr="003A521E">
        <w:rPr>
          <w:rFonts w:ascii="Times New Roman" w:eastAsia="Times New Roman" w:hAnsi="Times New Roman" w:cs="Times New Roman"/>
          <w:sz w:val="24"/>
          <w:szCs w:val="24"/>
          <w:lang w:eastAsia="de-DE"/>
        </w:rPr>
        <w:t>wußten</w:t>
      </w:r>
      <w:proofErr w:type="spellEnd"/>
      <w:r w:rsidRPr="003A521E">
        <w:rPr>
          <w:rFonts w:ascii="Times New Roman" w:eastAsia="Times New Roman" w:hAnsi="Times New Roman" w:cs="Times New Roman"/>
          <w:sz w:val="24"/>
          <w:szCs w:val="24"/>
          <w:lang w:eastAsia="de-DE"/>
        </w:rPr>
        <w:t xml:space="preserve"> es selbst nicht mehr genau. Sie waren hierhergekommen, um wieder deutsche Worte zu hören und sich mit ‚Herr Doktor‘ und ‚Frau Geheimrat‘ oder schlichter, mit ‚lieber Genosse‘ anreden zu lassen.“</w:t>
      </w:r>
    </w:p>
    <w:p w:rsidR="005A051B" w:rsidRPr="003A521E" w:rsidRDefault="000930F9" w:rsidP="00C27CCF">
      <w:pPr>
        <w:spacing w:after="0"/>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 xml:space="preserve">Die dominierende </w:t>
      </w:r>
      <w:r w:rsidR="00B25475">
        <w:rPr>
          <w:rFonts w:ascii="Times New Roman" w:eastAsia="Times New Roman" w:hAnsi="Times New Roman" w:cs="Times New Roman"/>
          <w:sz w:val="24"/>
          <w:szCs w:val="24"/>
          <w:lang w:eastAsia="de-DE"/>
        </w:rPr>
        <w:t>Erscheinung</w:t>
      </w:r>
      <w:r w:rsidRPr="003A521E">
        <w:rPr>
          <w:rFonts w:ascii="Times New Roman" w:eastAsia="Times New Roman" w:hAnsi="Times New Roman" w:cs="Times New Roman"/>
          <w:sz w:val="24"/>
          <w:szCs w:val="24"/>
          <w:lang w:eastAsia="de-DE"/>
        </w:rPr>
        <w:t xml:space="preserve"> </w:t>
      </w:r>
      <w:r w:rsidR="003A3AE3" w:rsidRPr="003A521E">
        <w:rPr>
          <w:rFonts w:ascii="Times New Roman" w:eastAsia="Times New Roman" w:hAnsi="Times New Roman" w:cs="Times New Roman"/>
          <w:sz w:val="24"/>
          <w:szCs w:val="24"/>
          <w:lang w:eastAsia="de-DE"/>
        </w:rPr>
        <w:t>i</w:t>
      </w:r>
      <w:r w:rsidR="002D1E89" w:rsidRPr="003A521E">
        <w:rPr>
          <w:rFonts w:ascii="Times New Roman" w:eastAsia="Times New Roman" w:hAnsi="Times New Roman" w:cs="Times New Roman"/>
          <w:sz w:val="24"/>
          <w:szCs w:val="24"/>
          <w:lang w:eastAsia="de-DE"/>
        </w:rPr>
        <w:t xml:space="preserve">n der Zuhörerschaft </w:t>
      </w:r>
      <w:r w:rsidRPr="003A521E">
        <w:rPr>
          <w:rFonts w:ascii="Times New Roman" w:eastAsia="Times New Roman" w:hAnsi="Times New Roman" w:cs="Times New Roman"/>
          <w:sz w:val="24"/>
          <w:szCs w:val="24"/>
          <w:lang w:eastAsia="de-DE"/>
        </w:rPr>
        <w:t xml:space="preserve">ist </w:t>
      </w:r>
      <w:proofErr w:type="spellStart"/>
      <w:r w:rsidRPr="003A521E">
        <w:rPr>
          <w:rFonts w:ascii="Times New Roman" w:eastAsia="Times New Roman" w:hAnsi="Times New Roman" w:cs="Times New Roman"/>
          <w:sz w:val="24"/>
          <w:szCs w:val="24"/>
          <w:lang w:eastAsia="de-DE"/>
        </w:rPr>
        <w:t>Krana</w:t>
      </w:r>
      <w:proofErr w:type="spellEnd"/>
      <w:r w:rsidRPr="003A521E">
        <w:rPr>
          <w:rFonts w:ascii="Times New Roman" w:eastAsia="Times New Roman" w:hAnsi="Times New Roman" w:cs="Times New Roman"/>
          <w:sz w:val="24"/>
          <w:szCs w:val="24"/>
          <w:lang w:eastAsia="de-DE"/>
        </w:rPr>
        <w:t xml:space="preserve">, die </w:t>
      </w:r>
      <w:r w:rsidR="002D1E89" w:rsidRPr="003A521E">
        <w:rPr>
          <w:rFonts w:ascii="Times New Roman" w:eastAsia="Times New Roman" w:hAnsi="Times New Roman" w:cs="Times New Roman"/>
          <w:sz w:val="24"/>
          <w:szCs w:val="24"/>
          <w:lang w:eastAsia="de-DE"/>
        </w:rPr>
        <w:t>Führungs</w:t>
      </w:r>
      <w:r w:rsidRPr="003A521E">
        <w:rPr>
          <w:rFonts w:ascii="Times New Roman" w:eastAsia="Times New Roman" w:hAnsi="Times New Roman" w:cs="Times New Roman"/>
          <w:sz w:val="24"/>
          <w:szCs w:val="24"/>
          <w:lang w:eastAsia="de-DE"/>
        </w:rPr>
        <w:t xml:space="preserve">gestalt </w:t>
      </w:r>
      <w:r w:rsidR="00EB42F5" w:rsidRPr="003A521E">
        <w:rPr>
          <w:rFonts w:ascii="Times New Roman" w:eastAsia="Times New Roman" w:hAnsi="Times New Roman" w:cs="Times New Roman"/>
          <w:sz w:val="24"/>
          <w:szCs w:val="24"/>
          <w:lang w:eastAsia="de-DE"/>
        </w:rPr>
        <w:t>ein</w:t>
      </w:r>
      <w:r w:rsidRPr="003A521E">
        <w:rPr>
          <w:rFonts w:ascii="Times New Roman" w:eastAsia="Times New Roman" w:hAnsi="Times New Roman" w:cs="Times New Roman"/>
          <w:sz w:val="24"/>
          <w:szCs w:val="24"/>
          <w:lang w:eastAsia="de-DE"/>
        </w:rPr>
        <w:t>er Gruppe kommunistischer Emigranten</w:t>
      </w:r>
      <w:r w:rsidR="002D1E89" w:rsidRPr="003A521E">
        <w:rPr>
          <w:rFonts w:ascii="Times New Roman" w:eastAsia="Times New Roman" w:hAnsi="Times New Roman" w:cs="Times New Roman"/>
          <w:sz w:val="24"/>
          <w:szCs w:val="24"/>
          <w:lang w:eastAsia="de-DE"/>
        </w:rPr>
        <w:t xml:space="preserve">. </w:t>
      </w:r>
      <w:proofErr w:type="spellStart"/>
      <w:r w:rsidR="002D1E89" w:rsidRPr="003A521E">
        <w:rPr>
          <w:rFonts w:ascii="Times New Roman" w:eastAsia="Times New Roman" w:hAnsi="Times New Roman" w:cs="Times New Roman"/>
          <w:sz w:val="24"/>
          <w:szCs w:val="24"/>
          <w:lang w:eastAsia="de-DE"/>
        </w:rPr>
        <w:t>Krana</w:t>
      </w:r>
      <w:proofErr w:type="spellEnd"/>
      <w:r w:rsidR="002D1E89" w:rsidRPr="003A521E">
        <w:rPr>
          <w:rFonts w:ascii="Times New Roman" w:eastAsia="Times New Roman" w:hAnsi="Times New Roman" w:cs="Times New Roman"/>
          <w:sz w:val="24"/>
          <w:szCs w:val="24"/>
          <w:lang w:eastAsia="de-DE"/>
        </w:rPr>
        <w:t xml:space="preserve"> beherrscht und kontrolliert allein durch seine Präsenz den </w:t>
      </w:r>
      <w:r w:rsidR="007B2B8F">
        <w:rPr>
          <w:rFonts w:ascii="Times New Roman" w:eastAsia="Times New Roman" w:hAnsi="Times New Roman" w:cs="Times New Roman"/>
          <w:sz w:val="24"/>
          <w:szCs w:val="24"/>
          <w:lang w:eastAsia="de-DE"/>
        </w:rPr>
        <w:t>Ab</w:t>
      </w:r>
      <w:r w:rsidR="002D1E89" w:rsidRPr="003A521E">
        <w:rPr>
          <w:rFonts w:ascii="Times New Roman" w:eastAsia="Times New Roman" w:hAnsi="Times New Roman" w:cs="Times New Roman"/>
          <w:sz w:val="24"/>
          <w:szCs w:val="24"/>
          <w:lang w:eastAsia="de-DE"/>
        </w:rPr>
        <w:t xml:space="preserve">lauf der Veranstaltung. Sein Ziel ist es, offene Diskussion zu vermeiden und damit den zwangsläufigen Ausbruch von Konflikten. Sie würden das </w:t>
      </w:r>
      <w:r w:rsidR="00777AA3">
        <w:rPr>
          <w:rFonts w:ascii="Times New Roman" w:eastAsia="Times New Roman" w:hAnsi="Times New Roman" w:cs="Times New Roman"/>
          <w:sz w:val="24"/>
          <w:szCs w:val="24"/>
          <w:lang w:eastAsia="de-DE"/>
        </w:rPr>
        <w:t>hier propagierte</w:t>
      </w:r>
      <w:r w:rsidR="002D1E89" w:rsidRPr="003A521E">
        <w:rPr>
          <w:rFonts w:ascii="Times New Roman" w:eastAsia="Times New Roman" w:hAnsi="Times New Roman" w:cs="Times New Roman"/>
          <w:sz w:val="24"/>
          <w:szCs w:val="24"/>
          <w:lang w:eastAsia="de-DE"/>
        </w:rPr>
        <w:t xml:space="preserve"> Ko</w:t>
      </w:r>
      <w:r w:rsidR="002D1E89" w:rsidRPr="003A521E">
        <w:rPr>
          <w:rFonts w:ascii="Times New Roman" w:eastAsia="Times New Roman" w:hAnsi="Times New Roman" w:cs="Times New Roman"/>
          <w:sz w:val="24"/>
          <w:szCs w:val="24"/>
          <w:lang w:eastAsia="de-DE"/>
        </w:rPr>
        <w:t>n</w:t>
      </w:r>
      <w:r w:rsidR="002D1E89" w:rsidRPr="003A521E">
        <w:rPr>
          <w:rFonts w:ascii="Times New Roman" w:eastAsia="Times New Roman" w:hAnsi="Times New Roman" w:cs="Times New Roman"/>
          <w:sz w:val="24"/>
          <w:szCs w:val="24"/>
          <w:lang w:eastAsia="de-DE"/>
        </w:rPr>
        <w:t>zept einer „Demokratischen Volksfront“ gefährden. A</w:t>
      </w:r>
      <w:r w:rsidRPr="003A521E">
        <w:rPr>
          <w:rFonts w:ascii="Times New Roman" w:eastAsia="Times New Roman" w:hAnsi="Times New Roman" w:cs="Times New Roman"/>
          <w:sz w:val="24"/>
          <w:szCs w:val="24"/>
          <w:lang w:eastAsia="de-DE"/>
        </w:rPr>
        <w:t xml:space="preserve">ls </w:t>
      </w:r>
      <w:r w:rsidR="00777AA3">
        <w:rPr>
          <w:rFonts w:ascii="Times New Roman" w:eastAsia="Times New Roman" w:hAnsi="Times New Roman" w:cs="Times New Roman"/>
          <w:sz w:val="24"/>
          <w:szCs w:val="24"/>
          <w:lang w:eastAsia="de-DE"/>
        </w:rPr>
        <w:t xml:space="preserve">jedoch </w:t>
      </w:r>
      <w:r w:rsidRPr="003A521E">
        <w:rPr>
          <w:rFonts w:ascii="Times New Roman" w:eastAsia="Times New Roman" w:hAnsi="Times New Roman" w:cs="Times New Roman"/>
          <w:sz w:val="24"/>
          <w:szCs w:val="24"/>
          <w:lang w:eastAsia="de-DE"/>
        </w:rPr>
        <w:t>der Referent</w:t>
      </w:r>
      <w:r w:rsidR="002D1E89" w:rsidRPr="003A521E">
        <w:rPr>
          <w:rFonts w:ascii="Times New Roman" w:eastAsia="Times New Roman" w:hAnsi="Times New Roman" w:cs="Times New Roman"/>
          <w:sz w:val="24"/>
          <w:szCs w:val="24"/>
          <w:lang w:eastAsia="de-DE"/>
        </w:rPr>
        <w:t xml:space="preserve"> in seinem Vo</w:t>
      </w:r>
      <w:r w:rsidR="002D1E89" w:rsidRPr="003A521E">
        <w:rPr>
          <w:rFonts w:ascii="Times New Roman" w:eastAsia="Times New Roman" w:hAnsi="Times New Roman" w:cs="Times New Roman"/>
          <w:sz w:val="24"/>
          <w:szCs w:val="24"/>
          <w:lang w:eastAsia="de-DE"/>
        </w:rPr>
        <w:t>r</w:t>
      </w:r>
      <w:r w:rsidR="002D1E89" w:rsidRPr="003A521E">
        <w:rPr>
          <w:rFonts w:ascii="Times New Roman" w:eastAsia="Times New Roman" w:hAnsi="Times New Roman" w:cs="Times New Roman"/>
          <w:sz w:val="24"/>
          <w:szCs w:val="24"/>
          <w:lang w:eastAsia="de-DE"/>
        </w:rPr>
        <w:t xml:space="preserve">trag </w:t>
      </w:r>
      <w:r w:rsidRPr="003A521E">
        <w:rPr>
          <w:rFonts w:ascii="Times New Roman" w:eastAsia="Times New Roman" w:hAnsi="Times New Roman" w:cs="Times New Roman"/>
          <w:sz w:val="24"/>
          <w:szCs w:val="24"/>
          <w:lang w:eastAsia="de-DE"/>
        </w:rPr>
        <w:t>die „rote“ und die „braune“ Armee in einem Atemzug nennt und</w:t>
      </w:r>
      <w:r w:rsidR="005A051B" w:rsidRPr="003A521E">
        <w:rPr>
          <w:rFonts w:ascii="Times New Roman" w:eastAsia="Times New Roman" w:hAnsi="Times New Roman" w:cs="Times New Roman"/>
          <w:sz w:val="24"/>
          <w:szCs w:val="24"/>
          <w:lang w:eastAsia="de-DE"/>
        </w:rPr>
        <w:t xml:space="preserve"> </w:t>
      </w:r>
      <w:r w:rsidR="00777AA3">
        <w:rPr>
          <w:rFonts w:ascii="Times New Roman" w:eastAsia="Times New Roman" w:hAnsi="Times New Roman" w:cs="Times New Roman"/>
          <w:sz w:val="24"/>
          <w:szCs w:val="24"/>
          <w:lang w:eastAsia="de-DE"/>
        </w:rPr>
        <w:t>hinzufüg</w:t>
      </w:r>
      <w:r w:rsidR="003A3AE3" w:rsidRPr="003A521E">
        <w:rPr>
          <w:rFonts w:ascii="Times New Roman" w:eastAsia="Times New Roman" w:hAnsi="Times New Roman" w:cs="Times New Roman"/>
          <w:sz w:val="24"/>
          <w:szCs w:val="24"/>
          <w:lang w:eastAsia="de-DE"/>
        </w:rPr>
        <w:t xml:space="preserve">t, die </w:t>
      </w:r>
      <w:r w:rsidR="00447E56" w:rsidRPr="003A521E">
        <w:rPr>
          <w:rFonts w:ascii="Times New Roman" w:eastAsia="Times New Roman" w:hAnsi="Times New Roman" w:cs="Times New Roman"/>
          <w:sz w:val="24"/>
          <w:szCs w:val="24"/>
          <w:lang w:eastAsia="de-DE"/>
        </w:rPr>
        <w:t>„</w:t>
      </w:r>
      <w:r w:rsidR="003A3AE3" w:rsidRPr="003A521E">
        <w:rPr>
          <w:rFonts w:ascii="Times New Roman" w:eastAsia="Times New Roman" w:hAnsi="Times New Roman" w:cs="Times New Roman"/>
          <w:sz w:val="24"/>
          <w:szCs w:val="24"/>
          <w:lang w:eastAsia="de-DE"/>
        </w:rPr>
        <w:t>Armee</w:t>
      </w:r>
      <w:r w:rsidR="00447E56" w:rsidRPr="003A521E">
        <w:rPr>
          <w:rFonts w:ascii="Times New Roman" w:eastAsia="Times New Roman" w:hAnsi="Times New Roman" w:cs="Times New Roman"/>
          <w:sz w:val="24"/>
          <w:szCs w:val="24"/>
          <w:lang w:eastAsia="de-DE"/>
        </w:rPr>
        <w:t>“</w:t>
      </w:r>
      <w:r w:rsidR="003A3AE3" w:rsidRPr="003A521E">
        <w:rPr>
          <w:rFonts w:ascii="Times New Roman" w:eastAsia="Times New Roman" w:hAnsi="Times New Roman" w:cs="Times New Roman"/>
          <w:sz w:val="24"/>
          <w:szCs w:val="24"/>
          <w:lang w:eastAsia="de-DE"/>
        </w:rPr>
        <w:t xml:space="preserve"> der </w:t>
      </w:r>
      <w:r w:rsidR="005A051B" w:rsidRPr="003A521E">
        <w:rPr>
          <w:rFonts w:ascii="Times New Roman" w:eastAsia="Times New Roman" w:hAnsi="Times New Roman" w:cs="Times New Roman"/>
          <w:sz w:val="24"/>
          <w:szCs w:val="24"/>
          <w:lang w:eastAsia="de-DE"/>
        </w:rPr>
        <w:t xml:space="preserve">hier versammelten </w:t>
      </w:r>
      <w:r w:rsidR="003A3AE3" w:rsidRPr="003A521E">
        <w:rPr>
          <w:rFonts w:ascii="Times New Roman" w:eastAsia="Times New Roman" w:hAnsi="Times New Roman" w:cs="Times New Roman"/>
          <w:sz w:val="24"/>
          <w:szCs w:val="24"/>
          <w:lang w:eastAsia="de-DE"/>
        </w:rPr>
        <w:t xml:space="preserve">Zuhörer sei von diesen </w:t>
      </w:r>
      <w:r w:rsidR="003A3AE3" w:rsidRPr="003A521E">
        <w:rPr>
          <w:rFonts w:ascii="Times New Roman" w:eastAsia="Times New Roman" w:hAnsi="Times New Roman" w:cs="Times New Roman"/>
          <w:i/>
          <w:sz w:val="24"/>
          <w:szCs w:val="24"/>
          <w:lang w:eastAsia="de-DE"/>
        </w:rPr>
        <w:t>beiden</w:t>
      </w:r>
      <w:r w:rsidR="003A3AE3" w:rsidRPr="003A521E">
        <w:rPr>
          <w:rFonts w:ascii="Times New Roman" w:eastAsia="Times New Roman" w:hAnsi="Times New Roman" w:cs="Times New Roman"/>
          <w:sz w:val="24"/>
          <w:szCs w:val="24"/>
          <w:lang w:eastAsia="de-DE"/>
        </w:rPr>
        <w:t xml:space="preserve"> </w:t>
      </w:r>
      <w:r w:rsidR="00447E56" w:rsidRPr="003A521E">
        <w:rPr>
          <w:rFonts w:ascii="Times New Roman" w:eastAsia="Times New Roman" w:hAnsi="Times New Roman" w:cs="Times New Roman"/>
          <w:sz w:val="24"/>
          <w:szCs w:val="24"/>
          <w:lang w:eastAsia="de-DE"/>
        </w:rPr>
        <w:t>„</w:t>
      </w:r>
      <w:r w:rsidR="003A3AE3" w:rsidRPr="003A521E">
        <w:rPr>
          <w:rFonts w:ascii="Times New Roman" w:eastAsia="Times New Roman" w:hAnsi="Times New Roman" w:cs="Times New Roman"/>
          <w:sz w:val="24"/>
          <w:szCs w:val="24"/>
          <w:lang w:eastAsia="de-DE"/>
        </w:rPr>
        <w:t>Armeen</w:t>
      </w:r>
      <w:r w:rsidR="00447E56" w:rsidRPr="003A521E">
        <w:rPr>
          <w:rFonts w:ascii="Times New Roman" w:eastAsia="Times New Roman" w:hAnsi="Times New Roman" w:cs="Times New Roman"/>
          <w:sz w:val="24"/>
          <w:szCs w:val="24"/>
          <w:lang w:eastAsia="de-DE"/>
        </w:rPr>
        <w:t>“</w:t>
      </w:r>
      <w:r w:rsidR="005A051B" w:rsidRPr="003A521E">
        <w:rPr>
          <w:rFonts w:ascii="Times New Roman" w:eastAsia="Times New Roman" w:hAnsi="Times New Roman" w:cs="Times New Roman"/>
          <w:sz w:val="24"/>
          <w:szCs w:val="24"/>
          <w:lang w:eastAsia="de-DE"/>
        </w:rPr>
        <w:t>, also auch von der „roten“ Armee,</w:t>
      </w:r>
      <w:r w:rsidR="003A3AE3" w:rsidRPr="003A521E">
        <w:rPr>
          <w:rFonts w:ascii="Times New Roman" w:eastAsia="Times New Roman" w:hAnsi="Times New Roman" w:cs="Times New Roman"/>
          <w:sz w:val="24"/>
          <w:szCs w:val="24"/>
          <w:lang w:eastAsia="de-DE"/>
        </w:rPr>
        <w:t xml:space="preserve"> „längst geschlagen worden“</w:t>
      </w:r>
      <w:r w:rsidR="005A051B" w:rsidRPr="003A521E">
        <w:rPr>
          <w:rFonts w:ascii="Times New Roman" w:eastAsia="Times New Roman" w:hAnsi="Times New Roman" w:cs="Times New Roman"/>
          <w:sz w:val="24"/>
          <w:szCs w:val="24"/>
          <w:lang w:eastAsia="de-DE"/>
        </w:rPr>
        <w:t>, entsteht Unruhe</w:t>
      </w:r>
      <w:r w:rsidR="003A3AE3" w:rsidRPr="003A521E">
        <w:rPr>
          <w:rFonts w:ascii="Times New Roman" w:eastAsia="Times New Roman" w:hAnsi="Times New Roman" w:cs="Times New Roman"/>
          <w:sz w:val="24"/>
          <w:szCs w:val="24"/>
          <w:lang w:eastAsia="de-DE"/>
        </w:rPr>
        <w:t xml:space="preserve">. </w:t>
      </w:r>
      <w:r w:rsidRPr="003A521E">
        <w:rPr>
          <w:rFonts w:ascii="Times New Roman" w:eastAsia="Times New Roman" w:hAnsi="Times New Roman" w:cs="Times New Roman"/>
          <w:sz w:val="24"/>
          <w:szCs w:val="24"/>
          <w:lang w:eastAsia="de-DE"/>
        </w:rPr>
        <w:t xml:space="preserve">Nathalie Asch </w:t>
      </w:r>
      <w:r w:rsidR="00777AA3" w:rsidRPr="003A521E">
        <w:rPr>
          <w:rFonts w:ascii="Times New Roman" w:eastAsia="Times New Roman" w:hAnsi="Times New Roman" w:cs="Times New Roman"/>
          <w:sz w:val="24"/>
          <w:szCs w:val="24"/>
          <w:lang w:eastAsia="de-DE"/>
        </w:rPr>
        <w:t xml:space="preserve">mischt sich ein </w:t>
      </w:r>
      <w:r w:rsidRPr="003A521E">
        <w:rPr>
          <w:rFonts w:ascii="Times New Roman" w:eastAsia="Times New Roman" w:hAnsi="Times New Roman" w:cs="Times New Roman"/>
          <w:sz w:val="24"/>
          <w:szCs w:val="24"/>
          <w:lang w:eastAsia="de-DE"/>
        </w:rPr>
        <w:t>– eine Figur, die auf Ruth Fischer</w:t>
      </w:r>
      <w:r w:rsidR="005A051B" w:rsidRPr="003A521E">
        <w:rPr>
          <w:rFonts w:ascii="Times New Roman" w:eastAsia="Times New Roman" w:hAnsi="Times New Roman" w:cs="Times New Roman"/>
          <w:sz w:val="24"/>
          <w:szCs w:val="24"/>
          <w:lang w:eastAsia="de-DE"/>
        </w:rPr>
        <w:t xml:space="preserve"> Bezug nimmt, die ehemalige Parteivorsitzende </w:t>
      </w:r>
      <w:r w:rsidR="00777AA3">
        <w:rPr>
          <w:rFonts w:ascii="Times New Roman" w:eastAsia="Times New Roman" w:hAnsi="Times New Roman" w:cs="Times New Roman"/>
          <w:sz w:val="24"/>
          <w:szCs w:val="24"/>
          <w:lang w:eastAsia="de-DE"/>
        </w:rPr>
        <w:t xml:space="preserve">in der Phase des radikalen „Linkskurses“ </w:t>
      </w:r>
      <w:r w:rsidR="00917F29" w:rsidRPr="003A521E">
        <w:rPr>
          <w:rFonts w:ascii="Times New Roman" w:eastAsia="Times New Roman" w:hAnsi="Times New Roman" w:cs="Times New Roman"/>
          <w:sz w:val="24"/>
          <w:szCs w:val="24"/>
          <w:lang w:eastAsia="de-DE"/>
        </w:rPr>
        <w:t xml:space="preserve">der KPD </w:t>
      </w:r>
      <w:r w:rsidR="005A051B" w:rsidRPr="003A521E">
        <w:rPr>
          <w:rFonts w:ascii="Times New Roman" w:eastAsia="Times New Roman" w:hAnsi="Times New Roman" w:cs="Times New Roman"/>
          <w:sz w:val="24"/>
          <w:szCs w:val="24"/>
          <w:lang w:eastAsia="de-DE"/>
        </w:rPr>
        <w:t>und zu dieser Zeit: 1943, längst als „Trotzkistin“ abgeste</w:t>
      </w:r>
      <w:r w:rsidR="005A051B" w:rsidRPr="003A521E">
        <w:rPr>
          <w:rFonts w:ascii="Times New Roman" w:eastAsia="Times New Roman" w:hAnsi="Times New Roman" w:cs="Times New Roman"/>
          <w:sz w:val="24"/>
          <w:szCs w:val="24"/>
          <w:lang w:eastAsia="de-DE"/>
        </w:rPr>
        <w:t>m</w:t>
      </w:r>
      <w:r w:rsidR="005A051B" w:rsidRPr="003A521E">
        <w:rPr>
          <w:rFonts w:ascii="Times New Roman" w:eastAsia="Times New Roman" w:hAnsi="Times New Roman" w:cs="Times New Roman"/>
          <w:sz w:val="24"/>
          <w:szCs w:val="24"/>
          <w:lang w:eastAsia="de-DE"/>
        </w:rPr>
        <w:t>pelt</w:t>
      </w:r>
      <w:r w:rsidR="00447E56" w:rsidRPr="003A521E">
        <w:rPr>
          <w:rFonts w:ascii="Times New Roman" w:eastAsia="Times New Roman" w:hAnsi="Times New Roman" w:cs="Times New Roman"/>
          <w:sz w:val="24"/>
          <w:szCs w:val="24"/>
          <w:lang w:eastAsia="de-DE"/>
        </w:rPr>
        <w:t xml:space="preserve">. </w:t>
      </w:r>
      <w:r w:rsidR="00777AA3">
        <w:rPr>
          <w:rFonts w:ascii="Times New Roman" w:eastAsia="Times New Roman" w:hAnsi="Times New Roman" w:cs="Times New Roman"/>
          <w:sz w:val="24"/>
          <w:szCs w:val="24"/>
          <w:lang w:eastAsia="de-DE"/>
        </w:rPr>
        <w:t>Ihr Erscheinen bei einer Versammlung, die von der KPD dominiert wird, ist eine Prov</w:t>
      </w:r>
      <w:r w:rsidR="00777AA3">
        <w:rPr>
          <w:rFonts w:ascii="Times New Roman" w:eastAsia="Times New Roman" w:hAnsi="Times New Roman" w:cs="Times New Roman"/>
          <w:sz w:val="24"/>
          <w:szCs w:val="24"/>
          <w:lang w:eastAsia="de-DE"/>
        </w:rPr>
        <w:t>o</w:t>
      </w:r>
      <w:r w:rsidR="00777AA3">
        <w:rPr>
          <w:rFonts w:ascii="Times New Roman" w:eastAsia="Times New Roman" w:hAnsi="Times New Roman" w:cs="Times New Roman"/>
          <w:sz w:val="24"/>
          <w:szCs w:val="24"/>
          <w:lang w:eastAsia="de-DE"/>
        </w:rPr>
        <w:t xml:space="preserve">kation. </w:t>
      </w:r>
      <w:r w:rsidR="00447E56" w:rsidRPr="003A521E">
        <w:rPr>
          <w:rFonts w:ascii="Times New Roman" w:eastAsia="Times New Roman" w:hAnsi="Times New Roman" w:cs="Times New Roman"/>
          <w:sz w:val="24"/>
          <w:szCs w:val="24"/>
          <w:lang w:eastAsia="de-DE"/>
        </w:rPr>
        <w:t>Bevor</w:t>
      </w:r>
      <w:r w:rsidR="00777AA3">
        <w:rPr>
          <w:rFonts w:ascii="Times New Roman" w:eastAsia="Times New Roman" w:hAnsi="Times New Roman" w:cs="Times New Roman"/>
          <w:sz w:val="24"/>
          <w:szCs w:val="24"/>
          <w:lang w:eastAsia="de-DE"/>
        </w:rPr>
        <w:t xml:space="preserve"> es</w:t>
      </w:r>
      <w:r w:rsidR="00447E56" w:rsidRPr="003A521E">
        <w:rPr>
          <w:rFonts w:ascii="Times New Roman" w:eastAsia="Times New Roman" w:hAnsi="Times New Roman" w:cs="Times New Roman"/>
          <w:sz w:val="24"/>
          <w:szCs w:val="24"/>
          <w:lang w:eastAsia="de-DE"/>
        </w:rPr>
        <w:t xml:space="preserve"> jedoch </w:t>
      </w:r>
      <w:r w:rsidR="00777AA3">
        <w:rPr>
          <w:rFonts w:ascii="Times New Roman" w:eastAsia="Times New Roman" w:hAnsi="Times New Roman" w:cs="Times New Roman"/>
          <w:sz w:val="24"/>
          <w:szCs w:val="24"/>
          <w:lang w:eastAsia="de-DE"/>
        </w:rPr>
        <w:t>zum Konflikt komm</w:t>
      </w:r>
      <w:r w:rsidR="007B2B8F">
        <w:rPr>
          <w:rFonts w:ascii="Times New Roman" w:eastAsia="Times New Roman" w:hAnsi="Times New Roman" w:cs="Times New Roman"/>
          <w:sz w:val="24"/>
          <w:szCs w:val="24"/>
          <w:lang w:eastAsia="de-DE"/>
        </w:rPr>
        <w:t>t</w:t>
      </w:r>
      <w:r w:rsidR="00447E56" w:rsidRPr="003A521E">
        <w:rPr>
          <w:rFonts w:ascii="Times New Roman" w:eastAsia="Times New Roman" w:hAnsi="Times New Roman" w:cs="Times New Roman"/>
          <w:sz w:val="24"/>
          <w:szCs w:val="24"/>
          <w:lang w:eastAsia="de-DE"/>
        </w:rPr>
        <w:t>,</w:t>
      </w:r>
      <w:r w:rsidR="003A3AE3" w:rsidRPr="003A521E">
        <w:rPr>
          <w:rFonts w:ascii="Times New Roman" w:eastAsia="Times New Roman" w:hAnsi="Times New Roman" w:cs="Times New Roman"/>
          <w:sz w:val="24"/>
          <w:szCs w:val="24"/>
          <w:lang w:eastAsia="de-DE"/>
        </w:rPr>
        <w:t xml:space="preserve"> </w:t>
      </w:r>
      <w:r w:rsidR="00447E56" w:rsidRPr="003A521E">
        <w:rPr>
          <w:rFonts w:ascii="Times New Roman" w:eastAsia="Times New Roman" w:hAnsi="Times New Roman" w:cs="Times New Roman"/>
          <w:sz w:val="24"/>
          <w:szCs w:val="24"/>
          <w:lang w:eastAsia="de-DE"/>
        </w:rPr>
        <w:t xml:space="preserve">beantragt </w:t>
      </w:r>
      <w:proofErr w:type="spellStart"/>
      <w:r w:rsidR="003A3AE3" w:rsidRPr="003A521E">
        <w:rPr>
          <w:rFonts w:ascii="Times New Roman" w:eastAsia="Times New Roman" w:hAnsi="Times New Roman" w:cs="Times New Roman"/>
          <w:sz w:val="24"/>
          <w:szCs w:val="24"/>
          <w:lang w:eastAsia="de-DE"/>
        </w:rPr>
        <w:t>Krana</w:t>
      </w:r>
      <w:proofErr w:type="spellEnd"/>
      <w:r w:rsidR="003A3AE3" w:rsidRPr="003A521E">
        <w:rPr>
          <w:rFonts w:ascii="Times New Roman" w:eastAsia="Times New Roman" w:hAnsi="Times New Roman" w:cs="Times New Roman"/>
          <w:sz w:val="24"/>
          <w:szCs w:val="24"/>
          <w:lang w:eastAsia="de-DE"/>
        </w:rPr>
        <w:t xml:space="preserve"> „Schluss der Debatte“</w:t>
      </w:r>
      <w:r w:rsidR="005A051B" w:rsidRPr="003A521E">
        <w:rPr>
          <w:rFonts w:ascii="Times New Roman" w:eastAsia="Times New Roman" w:hAnsi="Times New Roman" w:cs="Times New Roman"/>
          <w:sz w:val="24"/>
          <w:szCs w:val="24"/>
          <w:lang w:eastAsia="de-DE"/>
        </w:rPr>
        <w:t xml:space="preserve">. </w:t>
      </w:r>
      <w:r w:rsidR="00917F29">
        <w:rPr>
          <w:rFonts w:ascii="Times New Roman" w:eastAsia="Times New Roman" w:hAnsi="Times New Roman" w:cs="Times New Roman"/>
          <w:sz w:val="24"/>
          <w:szCs w:val="24"/>
          <w:lang w:eastAsia="de-DE"/>
        </w:rPr>
        <w:t>Er w</w:t>
      </w:r>
      <w:r w:rsidR="007B2B8F">
        <w:rPr>
          <w:rFonts w:ascii="Times New Roman" w:eastAsia="Times New Roman" w:hAnsi="Times New Roman" w:cs="Times New Roman"/>
          <w:sz w:val="24"/>
          <w:szCs w:val="24"/>
          <w:lang w:eastAsia="de-DE"/>
        </w:rPr>
        <w:t>ürg</w:t>
      </w:r>
      <w:r w:rsidR="00917F29">
        <w:rPr>
          <w:rFonts w:ascii="Times New Roman" w:eastAsia="Times New Roman" w:hAnsi="Times New Roman" w:cs="Times New Roman"/>
          <w:sz w:val="24"/>
          <w:szCs w:val="24"/>
          <w:lang w:eastAsia="de-DE"/>
        </w:rPr>
        <w:t xml:space="preserve">t die Diskussion ab. </w:t>
      </w:r>
      <w:r w:rsidR="00447E56" w:rsidRPr="003A521E">
        <w:rPr>
          <w:rFonts w:ascii="Times New Roman" w:eastAsia="Times New Roman" w:hAnsi="Times New Roman" w:cs="Times New Roman"/>
          <w:sz w:val="24"/>
          <w:szCs w:val="24"/>
          <w:lang w:eastAsia="de-DE"/>
        </w:rPr>
        <w:t>D</w:t>
      </w:r>
      <w:r w:rsidR="003A3AE3" w:rsidRPr="003A521E">
        <w:rPr>
          <w:rFonts w:ascii="Times New Roman" w:eastAsia="Times New Roman" w:hAnsi="Times New Roman" w:cs="Times New Roman"/>
          <w:sz w:val="24"/>
          <w:szCs w:val="24"/>
          <w:lang w:eastAsia="de-DE"/>
        </w:rPr>
        <w:t>ie Veranstaltung endet</w:t>
      </w:r>
      <w:r w:rsidR="005A051B" w:rsidRPr="003A521E">
        <w:rPr>
          <w:rFonts w:ascii="Times New Roman" w:eastAsia="Times New Roman" w:hAnsi="Times New Roman" w:cs="Times New Roman"/>
          <w:sz w:val="24"/>
          <w:szCs w:val="24"/>
          <w:lang w:eastAsia="de-DE"/>
        </w:rPr>
        <w:t>, wie sie begon</w:t>
      </w:r>
      <w:r w:rsidR="003A3AE3" w:rsidRPr="003A521E">
        <w:rPr>
          <w:rFonts w:ascii="Times New Roman" w:eastAsia="Times New Roman" w:hAnsi="Times New Roman" w:cs="Times New Roman"/>
          <w:sz w:val="24"/>
          <w:szCs w:val="24"/>
          <w:lang w:eastAsia="de-DE"/>
        </w:rPr>
        <w:t>nen hat: mit einem musikal</w:t>
      </w:r>
      <w:r w:rsidR="003A3AE3" w:rsidRPr="003A521E">
        <w:rPr>
          <w:rFonts w:ascii="Times New Roman" w:eastAsia="Times New Roman" w:hAnsi="Times New Roman" w:cs="Times New Roman"/>
          <w:sz w:val="24"/>
          <w:szCs w:val="24"/>
          <w:lang w:eastAsia="de-DE"/>
        </w:rPr>
        <w:t>i</w:t>
      </w:r>
      <w:r w:rsidR="003A3AE3" w:rsidRPr="003A521E">
        <w:rPr>
          <w:rFonts w:ascii="Times New Roman" w:eastAsia="Times New Roman" w:hAnsi="Times New Roman" w:cs="Times New Roman"/>
          <w:sz w:val="24"/>
          <w:szCs w:val="24"/>
          <w:lang w:eastAsia="de-DE"/>
        </w:rPr>
        <w:t>schen</w:t>
      </w:r>
      <w:r w:rsidR="007C1750" w:rsidRPr="003A521E">
        <w:rPr>
          <w:rFonts w:ascii="Times New Roman" w:eastAsia="Times New Roman" w:hAnsi="Times New Roman" w:cs="Times New Roman"/>
          <w:sz w:val="24"/>
          <w:szCs w:val="24"/>
          <w:lang w:eastAsia="de-DE"/>
        </w:rPr>
        <w:t xml:space="preserve"> </w:t>
      </w:r>
      <w:r w:rsidR="003A3AE3" w:rsidRPr="003A521E">
        <w:rPr>
          <w:rFonts w:ascii="Times New Roman" w:eastAsia="Times New Roman" w:hAnsi="Times New Roman" w:cs="Times New Roman"/>
          <w:sz w:val="24"/>
          <w:szCs w:val="24"/>
          <w:lang w:eastAsia="de-DE"/>
        </w:rPr>
        <w:t>Vortrag.</w:t>
      </w:r>
      <w:r w:rsidR="000A4B9A" w:rsidRPr="003A521E">
        <w:rPr>
          <w:rStyle w:val="Funotenzeichen"/>
          <w:rFonts w:ascii="Times New Roman" w:eastAsia="Times New Roman" w:hAnsi="Times New Roman" w:cs="Times New Roman"/>
          <w:sz w:val="24"/>
          <w:szCs w:val="24"/>
          <w:lang w:eastAsia="de-DE"/>
        </w:rPr>
        <w:footnoteReference w:id="23"/>
      </w:r>
    </w:p>
    <w:p w:rsidR="002943F1" w:rsidRPr="003A521E" w:rsidRDefault="000A4B9A" w:rsidP="00C27CCF">
      <w:pPr>
        <w:spacing w:after="0"/>
        <w:ind w:firstLine="708"/>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lastRenderedPageBreak/>
        <w:t>Die</w:t>
      </w:r>
      <w:r w:rsidR="002943F1" w:rsidRPr="003A521E">
        <w:rPr>
          <w:rFonts w:ascii="Times New Roman" w:eastAsia="Times New Roman" w:hAnsi="Times New Roman" w:cs="Times New Roman"/>
          <w:sz w:val="24"/>
          <w:szCs w:val="24"/>
          <w:lang w:eastAsia="de-DE"/>
        </w:rPr>
        <w:t xml:space="preserve"> Schilderung </w:t>
      </w:r>
      <w:r w:rsidR="003365CD">
        <w:rPr>
          <w:rFonts w:ascii="Times New Roman" w:eastAsia="Times New Roman" w:hAnsi="Times New Roman" w:cs="Times New Roman"/>
          <w:sz w:val="24"/>
          <w:szCs w:val="24"/>
          <w:lang w:eastAsia="de-DE"/>
        </w:rPr>
        <w:t>steh</w:t>
      </w:r>
      <w:r w:rsidRPr="003A521E">
        <w:rPr>
          <w:rFonts w:ascii="Times New Roman" w:eastAsia="Times New Roman" w:hAnsi="Times New Roman" w:cs="Times New Roman"/>
          <w:sz w:val="24"/>
          <w:szCs w:val="24"/>
          <w:lang w:eastAsia="de-DE"/>
        </w:rPr>
        <w:t xml:space="preserve">t </w:t>
      </w:r>
      <w:r w:rsidR="003365CD">
        <w:rPr>
          <w:rFonts w:ascii="Times New Roman" w:eastAsia="Times New Roman" w:hAnsi="Times New Roman" w:cs="Times New Roman"/>
          <w:sz w:val="24"/>
          <w:szCs w:val="24"/>
          <w:lang w:eastAsia="de-DE"/>
        </w:rPr>
        <w:t xml:space="preserve">mit </w:t>
      </w:r>
      <w:r w:rsidRPr="003A521E">
        <w:rPr>
          <w:rFonts w:ascii="Times New Roman" w:eastAsia="Times New Roman" w:hAnsi="Times New Roman" w:cs="Times New Roman"/>
          <w:sz w:val="24"/>
          <w:szCs w:val="24"/>
          <w:lang w:eastAsia="de-DE"/>
        </w:rPr>
        <w:t>der Metaphorik des „Schiffbrüchigen“</w:t>
      </w:r>
      <w:r w:rsidR="002943F1" w:rsidRPr="003A521E">
        <w:rPr>
          <w:rFonts w:ascii="Times New Roman" w:eastAsia="Times New Roman" w:hAnsi="Times New Roman" w:cs="Times New Roman"/>
          <w:sz w:val="24"/>
          <w:szCs w:val="24"/>
          <w:lang w:eastAsia="de-DE"/>
        </w:rPr>
        <w:t xml:space="preserve">, </w:t>
      </w:r>
      <w:r w:rsidRPr="003A521E">
        <w:rPr>
          <w:rFonts w:ascii="Times New Roman" w:eastAsia="Times New Roman" w:hAnsi="Times New Roman" w:cs="Times New Roman"/>
          <w:sz w:val="24"/>
          <w:szCs w:val="24"/>
          <w:lang w:eastAsia="de-DE"/>
        </w:rPr>
        <w:t xml:space="preserve">von der </w:t>
      </w:r>
      <w:r w:rsidR="003365CD">
        <w:rPr>
          <w:rFonts w:ascii="Times New Roman" w:eastAsia="Times New Roman" w:hAnsi="Times New Roman" w:cs="Times New Roman"/>
          <w:sz w:val="24"/>
          <w:szCs w:val="24"/>
          <w:lang w:eastAsia="de-DE"/>
        </w:rPr>
        <w:t>am Anfang die Rede war</w:t>
      </w:r>
      <w:r w:rsidRPr="003A521E">
        <w:rPr>
          <w:rFonts w:ascii="Times New Roman" w:eastAsia="Times New Roman" w:hAnsi="Times New Roman" w:cs="Times New Roman"/>
          <w:sz w:val="24"/>
          <w:szCs w:val="24"/>
          <w:lang w:eastAsia="de-DE"/>
        </w:rPr>
        <w:t xml:space="preserve">, </w:t>
      </w:r>
      <w:r w:rsidR="003365CD">
        <w:rPr>
          <w:rFonts w:ascii="Times New Roman" w:eastAsia="Times New Roman" w:hAnsi="Times New Roman" w:cs="Times New Roman"/>
          <w:sz w:val="24"/>
          <w:szCs w:val="24"/>
          <w:lang w:eastAsia="de-DE"/>
        </w:rPr>
        <w:t>in unmittelbarer Beziehung</w:t>
      </w:r>
      <w:r w:rsidR="002943F1" w:rsidRPr="003A521E">
        <w:rPr>
          <w:rFonts w:ascii="Times New Roman" w:eastAsia="Times New Roman" w:hAnsi="Times New Roman" w:cs="Times New Roman"/>
          <w:sz w:val="24"/>
          <w:szCs w:val="24"/>
          <w:lang w:eastAsia="de-DE"/>
        </w:rPr>
        <w:t>.</w:t>
      </w:r>
      <w:r w:rsidRPr="003A521E">
        <w:rPr>
          <w:rFonts w:ascii="Times New Roman" w:eastAsia="Times New Roman" w:hAnsi="Times New Roman" w:cs="Times New Roman"/>
          <w:sz w:val="24"/>
          <w:szCs w:val="24"/>
          <w:lang w:eastAsia="de-DE"/>
        </w:rPr>
        <w:t xml:space="preserve"> Die Personen, die hier auftreten, sind </w:t>
      </w:r>
      <w:r w:rsidRPr="003365CD">
        <w:rPr>
          <w:rFonts w:ascii="Times New Roman" w:eastAsia="Times New Roman" w:hAnsi="Times New Roman" w:cs="Times New Roman"/>
          <w:i/>
          <w:sz w:val="24"/>
          <w:szCs w:val="24"/>
          <w:lang w:eastAsia="de-DE"/>
        </w:rPr>
        <w:t>keine</w:t>
      </w:r>
      <w:r w:rsidRPr="003A521E">
        <w:rPr>
          <w:rFonts w:ascii="Times New Roman" w:eastAsia="Times New Roman" w:hAnsi="Times New Roman" w:cs="Times New Roman"/>
          <w:sz w:val="24"/>
          <w:szCs w:val="24"/>
          <w:lang w:eastAsia="de-DE"/>
        </w:rPr>
        <w:t xml:space="preserve"> „Schiffbrüchigen“, sondern</w:t>
      </w:r>
      <w:r w:rsidR="003365CD">
        <w:rPr>
          <w:rFonts w:ascii="Times New Roman" w:eastAsia="Times New Roman" w:hAnsi="Times New Roman" w:cs="Times New Roman"/>
          <w:sz w:val="24"/>
          <w:szCs w:val="24"/>
          <w:lang w:eastAsia="de-DE"/>
        </w:rPr>
        <w:t xml:space="preserve"> – zumindest </w:t>
      </w:r>
      <w:r w:rsidR="003365CD" w:rsidRPr="003A521E">
        <w:rPr>
          <w:rFonts w:ascii="Times New Roman" w:eastAsia="Times New Roman" w:hAnsi="Times New Roman" w:cs="Times New Roman"/>
          <w:sz w:val="24"/>
          <w:szCs w:val="24"/>
          <w:lang w:eastAsia="de-DE"/>
        </w:rPr>
        <w:t xml:space="preserve">ihrer Selbsteinschätzung </w:t>
      </w:r>
      <w:r w:rsidR="003365CD">
        <w:rPr>
          <w:rFonts w:ascii="Times New Roman" w:eastAsia="Times New Roman" w:hAnsi="Times New Roman" w:cs="Times New Roman"/>
          <w:sz w:val="24"/>
          <w:szCs w:val="24"/>
          <w:lang w:eastAsia="de-DE"/>
        </w:rPr>
        <w:t xml:space="preserve">nach – </w:t>
      </w:r>
      <w:r w:rsidRPr="003A521E">
        <w:rPr>
          <w:rFonts w:ascii="Times New Roman" w:eastAsia="Times New Roman" w:hAnsi="Times New Roman" w:cs="Times New Roman"/>
          <w:sz w:val="24"/>
          <w:szCs w:val="24"/>
          <w:lang w:eastAsia="de-DE"/>
        </w:rPr>
        <w:t xml:space="preserve">„Gerettete“: also </w:t>
      </w:r>
      <w:r w:rsidR="00287CA8">
        <w:rPr>
          <w:rFonts w:ascii="Times New Roman" w:eastAsia="Times New Roman" w:hAnsi="Times New Roman" w:cs="Times New Roman"/>
          <w:sz w:val="24"/>
          <w:szCs w:val="24"/>
          <w:lang w:eastAsia="de-DE"/>
        </w:rPr>
        <w:t>Mensch</w:t>
      </w:r>
      <w:r w:rsidRPr="003A521E">
        <w:rPr>
          <w:rFonts w:ascii="Times New Roman" w:eastAsia="Times New Roman" w:hAnsi="Times New Roman" w:cs="Times New Roman"/>
          <w:sz w:val="24"/>
          <w:szCs w:val="24"/>
          <w:lang w:eastAsia="de-DE"/>
        </w:rPr>
        <w:t>en, die der „Katastrophe“ von Verfolgung und Flucht glücklich entkommen sind. Di</w:t>
      </w:r>
      <w:r w:rsidRPr="003A521E">
        <w:rPr>
          <w:rFonts w:ascii="Times New Roman" w:eastAsia="Times New Roman" w:hAnsi="Times New Roman" w:cs="Times New Roman"/>
          <w:sz w:val="24"/>
          <w:szCs w:val="24"/>
          <w:lang w:eastAsia="de-DE"/>
        </w:rPr>
        <w:t>e</w:t>
      </w:r>
      <w:r w:rsidRPr="003A521E">
        <w:rPr>
          <w:rFonts w:ascii="Times New Roman" w:eastAsia="Times New Roman" w:hAnsi="Times New Roman" w:cs="Times New Roman"/>
          <w:sz w:val="24"/>
          <w:szCs w:val="24"/>
          <w:lang w:eastAsia="de-DE"/>
        </w:rPr>
        <w:t>ses Gefühl, „gerettet“ zu sein, die Katastrophe überlebt zu habe</w:t>
      </w:r>
      <w:r w:rsidR="00B02693" w:rsidRPr="003A521E">
        <w:rPr>
          <w:rFonts w:ascii="Times New Roman" w:eastAsia="Times New Roman" w:hAnsi="Times New Roman" w:cs="Times New Roman"/>
          <w:sz w:val="24"/>
          <w:szCs w:val="24"/>
          <w:lang w:eastAsia="de-DE"/>
        </w:rPr>
        <w:t>n</w:t>
      </w:r>
      <w:r w:rsidRPr="003A521E">
        <w:rPr>
          <w:rFonts w:ascii="Times New Roman" w:eastAsia="Times New Roman" w:hAnsi="Times New Roman" w:cs="Times New Roman"/>
          <w:sz w:val="24"/>
          <w:szCs w:val="24"/>
          <w:lang w:eastAsia="de-DE"/>
        </w:rPr>
        <w:t>, setzt sie imstande, den pol</w:t>
      </w:r>
      <w:r w:rsidRPr="003A521E">
        <w:rPr>
          <w:rFonts w:ascii="Times New Roman" w:eastAsia="Times New Roman" w:hAnsi="Times New Roman" w:cs="Times New Roman"/>
          <w:sz w:val="24"/>
          <w:szCs w:val="24"/>
          <w:lang w:eastAsia="de-DE"/>
        </w:rPr>
        <w:t>i</w:t>
      </w:r>
      <w:r w:rsidRPr="003A521E">
        <w:rPr>
          <w:rFonts w:ascii="Times New Roman" w:eastAsia="Times New Roman" w:hAnsi="Times New Roman" w:cs="Times New Roman"/>
          <w:sz w:val="24"/>
          <w:szCs w:val="24"/>
          <w:lang w:eastAsia="de-DE"/>
        </w:rPr>
        <w:t>tischen Kampf für „Demokratie“ oder für „Sozialismus“ oder für einen „demokratischen S</w:t>
      </w:r>
      <w:r w:rsidRPr="003A521E">
        <w:rPr>
          <w:rFonts w:ascii="Times New Roman" w:eastAsia="Times New Roman" w:hAnsi="Times New Roman" w:cs="Times New Roman"/>
          <w:sz w:val="24"/>
          <w:szCs w:val="24"/>
          <w:lang w:eastAsia="de-DE"/>
        </w:rPr>
        <w:t>o</w:t>
      </w:r>
      <w:r w:rsidRPr="003A521E">
        <w:rPr>
          <w:rFonts w:ascii="Times New Roman" w:eastAsia="Times New Roman" w:hAnsi="Times New Roman" w:cs="Times New Roman"/>
          <w:sz w:val="24"/>
          <w:szCs w:val="24"/>
          <w:lang w:eastAsia="de-DE"/>
        </w:rPr>
        <w:t xml:space="preserve">zialismus“ fortzusetzen. </w:t>
      </w:r>
      <w:r w:rsidR="002943F1" w:rsidRPr="003A521E">
        <w:rPr>
          <w:rStyle w:val="Funotenzeichen"/>
          <w:rFonts w:ascii="Times New Roman" w:eastAsia="Times New Roman" w:hAnsi="Times New Roman" w:cs="Times New Roman"/>
          <w:sz w:val="24"/>
          <w:szCs w:val="24"/>
          <w:lang w:eastAsia="de-DE"/>
        </w:rPr>
        <w:t xml:space="preserve"> </w:t>
      </w:r>
      <w:r w:rsidRPr="003A521E">
        <w:rPr>
          <w:rFonts w:ascii="Times New Roman" w:eastAsia="Times New Roman" w:hAnsi="Times New Roman" w:cs="Times New Roman"/>
          <w:sz w:val="24"/>
          <w:szCs w:val="24"/>
          <w:lang w:eastAsia="de-DE"/>
        </w:rPr>
        <w:t xml:space="preserve">Im Sinne von Broch, dem Sahl hierin folgt, handeln sie </w:t>
      </w:r>
      <w:r w:rsidR="003365CD">
        <w:rPr>
          <w:rFonts w:ascii="Times New Roman" w:eastAsia="Times New Roman" w:hAnsi="Times New Roman" w:cs="Times New Roman"/>
          <w:sz w:val="24"/>
          <w:szCs w:val="24"/>
          <w:lang w:eastAsia="de-DE"/>
        </w:rPr>
        <w:t xml:space="preserve">damit </w:t>
      </w:r>
      <w:r w:rsidRPr="003A521E">
        <w:rPr>
          <w:rFonts w:ascii="Times New Roman" w:eastAsia="Times New Roman" w:hAnsi="Times New Roman" w:cs="Times New Roman"/>
          <w:sz w:val="24"/>
          <w:szCs w:val="24"/>
          <w:lang w:eastAsia="de-DE"/>
        </w:rPr>
        <w:t>wie „Schlafwandler“.</w:t>
      </w:r>
    </w:p>
    <w:p w:rsidR="005A051B" w:rsidRPr="003A521E" w:rsidRDefault="005A051B" w:rsidP="00C27CCF">
      <w:pPr>
        <w:spacing w:after="0"/>
        <w:jc w:val="both"/>
        <w:rPr>
          <w:rFonts w:ascii="Times New Roman" w:eastAsia="Times New Roman" w:hAnsi="Times New Roman" w:cs="Times New Roman"/>
          <w:sz w:val="24"/>
          <w:szCs w:val="24"/>
          <w:lang w:eastAsia="de-DE"/>
        </w:rPr>
      </w:pPr>
    </w:p>
    <w:p w:rsidR="00121482" w:rsidRPr="003A521E" w:rsidRDefault="00121482" w:rsidP="00C27CCF">
      <w:pPr>
        <w:spacing w:after="0"/>
        <w:jc w:val="center"/>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w:t>
      </w:r>
    </w:p>
    <w:p w:rsidR="00121482" w:rsidRPr="003A521E" w:rsidRDefault="00121482" w:rsidP="00C27CCF">
      <w:pPr>
        <w:spacing w:after="0"/>
        <w:jc w:val="both"/>
        <w:rPr>
          <w:rFonts w:ascii="Times New Roman" w:eastAsia="Times New Roman" w:hAnsi="Times New Roman" w:cs="Times New Roman"/>
          <w:sz w:val="24"/>
          <w:szCs w:val="24"/>
          <w:lang w:eastAsia="de-DE"/>
        </w:rPr>
      </w:pPr>
    </w:p>
    <w:p w:rsidR="00917F29" w:rsidRDefault="00C96A79" w:rsidP="00C27CCF">
      <w:pPr>
        <w:spacing w:after="0"/>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ab/>
      </w:r>
      <w:r w:rsidR="00490089" w:rsidRPr="003A521E">
        <w:rPr>
          <w:rFonts w:ascii="Times New Roman" w:eastAsia="Times New Roman" w:hAnsi="Times New Roman" w:cs="Times New Roman"/>
          <w:sz w:val="24"/>
          <w:szCs w:val="24"/>
          <w:lang w:eastAsia="de-DE"/>
        </w:rPr>
        <w:t xml:space="preserve">Ich möchte an den Schluss Sahls Erinnerung an seine Mutter stellen. Hier werden auch die Gründe </w:t>
      </w:r>
      <w:r w:rsidR="00051003" w:rsidRPr="003A521E">
        <w:rPr>
          <w:rFonts w:ascii="Times New Roman" w:eastAsia="Times New Roman" w:hAnsi="Times New Roman" w:cs="Times New Roman"/>
          <w:sz w:val="24"/>
          <w:szCs w:val="24"/>
          <w:lang w:eastAsia="de-DE"/>
        </w:rPr>
        <w:t>klar benannt</w:t>
      </w:r>
      <w:r w:rsidR="00490089" w:rsidRPr="003A521E">
        <w:rPr>
          <w:rFonts w:ascii="Times New Roman" w:eastAsia="Times New Roman" w:hAnsi="Times New Roman" w:cs="Times New Roman"/>
          <w:sz w:val="24"/>
          <w:szCs w:val="24"/>
          <w:lang w:eastAsia="de-DE"/>
        </w:rPr>
        <w:t xml:space="preserve">, </w:t>
      </w:r>
      <w:r w:rsidR="00051003" w:rsidRPr="003A521E">
        <w:rPr>
          <w:rFonts w:ascii="Times New Roman" w:eastAsia="Times New Roman" w:hAnsi="Times New Roman" w:cs="Times New Roman"/>
          <w:sz w:val="24"/>
          <w:szCs w:val="24"/>
          <w:lang w:eastAsia="de-DE"/>
        </w:rPr>
        <w:t>aufgrund derer</w:t>
      </w:r>
      <w:r w:rsidR="00490089" w:rsidRPr="003A521E">
        <w:rPr>
          <w:rFonts w:ascii="Times New Roman" w:eastAsia="Times New Roman" w:hAnsi="Times New Roman" w:cs="Times New Roman"/>
          <w:sz w:val="24"/>
          <w:szCs w:val="24"/>
          <w:lang w:eastAsia="de-DE"/>
        </w:rPr>
        <w:t xml:space="preserve"> für Sahl – zu dieser Zeit – eine Rückkehr nach Deutschland unvorstellbar </w:t>
      </w:r>
      <w:r w:rsidR="003365CD">
        <w:rPr>
          <w:rFonts w:ascii="Times New Roman" w:eastAsia="Times New Roman" w:hAnsi="Times New Roman" w:cs="Times New Roman"/>
          <w:sz w:val="24"/>
          <w:szCs w:val="24"/>
          <w:lang w:eastAsia="de-DE"/>
        </w:rPr>
        <w:t>war</w:t>
      </w:r>
      <w:r w:rsidR="00490089" w:rsidRPr="003A521E">
        <w:rPr>
          <w:rFonts w:ascii="Times New Roman" w:eastAsia="Times New Roman" w:hAnsi="Times New Roman" w:cs="Times New Roman"/>
          <w:sz w:val="24"/>
          <w:szCs w:val="24"/>
          <w:lang w:eastAsia="de-DE"/>
        </w:rPr>
        <w:t xml:space="preserve">. </w:t>
      </w:r>
    </w:p>
    <w:p w:rsidR="00490089" w:rsidRPr="003A521E" w:rsidRDefault="00051003" w:rsidP="00C27CCF">
      <w:pPr>
        <w:spacing w:after="0"/>
        <w:ind w:firstLine="708"/>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 xml:space="preserve">Es ist das Jahr 1943 in New York. Der </w:t>
      </w:r>
      <w:r w:rsidR="000A4B9A" w:rsidRPr="003A521E">
        <w:rPr>
          <w:rFonts w:ascii="Times New Roman" w:eastAsia="Times New Roman" w:hAnsi="Times New Roman" w:cs="Times New Roman"/>
          <w:sz w:val="24"/>
          <w:szCs w:val="24"/>
          <w:lang w:eastAsia="de-DE"/>
        </w:rPr>
        <w:t xml:space="preserve">Ausgangspunkt ist </w:t>
      </w:r>
      <w:proofErr w:type="spellStart"/>
      <w:r w:rsidR="00490089" w:rsidRPr="003A521E">
        <w:rPr>
          <w:rFonts w:ascii="Times New Roman" w:eastAsia="Times New Roman" w:hAnsi="Times New Roman" w:cs="Times New Roman"/>
          <w:sz w:val="24"/>
          <w:szCs w:val="24"/>
          <w:lang w:eastAsia="de-DE"/>
        </w:rPr>
        <w:t>Kobbes</w:t>
      </w:r>
      <w:proofErr w:type="spellEnd"/>
      <w:r w:rsidR="000A4B9A" w:rsidRPr="003A521E">
        <w:rPr>
          <w:rFonts w:ascii="Times New Roman" w:eastAsia="Times New Roman" w:hAnsi="Times New Roman" w:cs="Times New Roman"/>
          <w:sz w:val="24"/>
          <w:szCs w:val="24"/>
          <w:lang w:eastAsia="de-DE"/>
        </w:rPr>
        <w:t xml:space="preserve"> Erinnerung an Be</w:t>
      </w:r>
      <w:r w:rsidR="000A4B9A" w:rsidRPr="003A521E">
        <w:rPr>
          <w:rFonts w:ascii="Times New Roman" w:eastAsia="Times New Roman" w:hAnsi="Times New Roman" w:cs="Times New Roman"/>
          <w:sz w:val="24"/>
          <w:szCs w:val="24"/>
          <w:lang w:eastAsia="de-DE"/>
        </w:rPr>
        <w:t>r</w:t>
      </w:r>
      <w:r w:rsidR="000A4B9A" w:rsidRPr="003A521E">
        <w:rPr>
          <w:rFonts w:ascii="Times New Roman" w:eastAsia="Times New Roman" w:hAnsi="Times New Roman" w:cs="Times New Roman"/>
          <w:sz w:val="24"/>
          <w:szCs w:val="24"/>
          <w:lang w:eastAsia="de-DE"/>
        </w:rPr>
        <w:t xml:space="preserve">lin: </w:t>
      </w:r>
    </w:p>
    <w:p w:rsidR="00490089" w:rsidRPr="003A521E" w:rsidRDefault="00490089" w:rsidP="00C27CCF">
      <w:pPr>
        <w:spacing w:after="0"/>
        <w:ind w:left="1134"/>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w:t>
      </w:r>
      <w:proofErr w:type="spellStart"/>
      <w:r w:rsidRPr="003A521E">
        <w:rPr>
          <w:rFonts w:ascii="Times New Roman" w:eastAsia="Times New Roman" w:hAnsi="Times New Roman" w:cs="Times New Roman"/>
          <w:sz w:val="24"/>
          <w:szCs w:val="24"/>
          <w:lang w:eastAsia="de-DE"/>
        </w:rPr>
        <w:t>Kobbe</w:t>
      </w:r>
      <w:proofErr w:type="spellEnd"/>
      <w:r w:rsidRPr="003A521E">
        <w:rPr>
          <w:rFonts w:ascii="Times New Roman" w:eastAsia="Times New Roman" w:hAnsi="Times New Roman" w:cs="Times New Roman"/>
          <w:sz w:val="24"/>
          <w:szCs w:val="24"/>
          <w:lang w:eastAsia="de-DE"/>
        </w:rPr>
        <w:t xml:space="preserve"> legte die Papiere zusammen und trat ans Fenster. Das stechend</w:t>
      </w:r>
      <w:r w:rsidR="00051003" w:rsidRPr="003A521E">
        <w:rPr>
          <w:rFonts w:ascii="Times New Roman" w:eastAsia="Times New Roman" w:hAnsi="Times New Roman" w:cs="Times New Roman"/>
          <w:sz w:val="24"/>
          <w:szCs w:val="24"/>
          <w:lang w:eastAsia="de-DE"/>
        </w:rPr>
        <w:t>e</w:t>
      </w:r>
      <w:r w:rsidRPr="003A521E">
        <w:rPr>
          <w:rFonts w:ascii="Times New Roman" w:eastAsia="Times New Roman" w:hAnsi="Times New Roman" w:cs="Times New Roman"/>
          <w:sz w:val="24"/>
          <w:szCs w:val="24"/>
          <w:lang w:eastAsia="de-DE"/>
        </w:rPr>
        <w:t xml:space="preserve"> Licht e</w:t>
      </w:r>
      <w:r w:rsidRPr="003A521E">
        <w:rPr>
          <w:rFonts w:ascii="Times New Roman" w:eastAsia="Times New Roman" w:hAnsi="Times New Roman" w:cs="Times New Roman"/>
          <w:sz w:val="24"/>
          <w:szCs w:val="24"/>
          <w:lang w:eastAsia="de-DE"/>
        </w:rPr>
        <w:t>i</w:t>
      </w:r>
      <w:r w:rsidRPr="003A521E">
        <w:rPr>
          <w:rFonts w:ascii="Times New Roman" w:eastAsia="Times New Roman" w:hAnsi="Times New Roman" w:cs="Times New Roman"/>
          <w:sz w:val="24"/>
          <w:szCs w:val="24"/>
          <w:lang w:eastAsia="de-DE"/>
        </w:rPr>
        <w:t xml:space="preserve">nes zu frühen Morgens blendete ihn. Berlin, Krumme </w:t>
      </w:r>
      <w:proofErr w:type="spellStart"/>
      <w:r w:rsidRPr="003A521E">
        <w:rPr>
          <w:rFonts w:ascii="Times New Roman" w:eastAsia="Times New Roman" w:hAnsi="Times New Roman" w:cs="Times New Roman"/>
          <w:sz w:val="24"/>
          <w:szCs w:val="24"/>
          <w:lang w:eastAsia="de-DE"/>
        </w:rPr>
        <w:t>Lanke</w:t>
      </w:r>
      <w:proofErr w:type="spellEnd"/>
      <w:r w:rsidRPr="003A521E">
        <w:rPr>
          <w:rFonts w:ascii="Times New Roman" w:eastAsia="Times New Roman" w:hAnsi="Times New Roman" w:cs="Times New Roman"/>
          <w:sz w:val="24"/>
          <w:szCs w:val="24"/>
          <w:lang w:eastAsia="de-DE"/>
        </w:rPr>
        <w:t xml:space="preserve">, Havelseen, </w:t>
      </w:r>
      <w:proofErr w:type="spellStart"/>
      <w:r w:rsidRPr="003A521E">
        <w:rPr>
          <w:rFonts w:ascii="Times New Roman" w:eastAsia="Times New Roman" w:hAnsi="Times New Roman" w:cs="Times New Roman"/>
          <w:sz w:val="24"/>
          <w:szCs w:val="24"/>
          <w:lang w:eastAsia="de-DE"/>
        </w:rPr>
        <w:t>König</w:t>
      </w:r>
      <w:r w:rsidRPr="003A521E">
        <w:rPr>
          <w:rFonts w:ascii="Times New Roman" w:eastAsia="Times New Roman" w:hAnsi="Times New Roman" w:cs="Times New Roman"/>
          <w:sz w:val="24"/>
          <w:szCs w:val="24"/>
          <w:lang w:eastAsia="de-DE"/>
        </w:rPr>
        <w:t>s</w:t>
      </w:r>
      <w:r w:rsidRPr="003A521E">
        <w:rPr>
          <w:rFonts w:ascii="Times New Roman" w:eastAsia="Times New Roman" w:hAnsi="Times New Roman" w:cs="Times New Roman"/>
          <w:sz w:val="24"/>
          <w:szCs w:val="24"/>
          <w:lang w:eastAsia="de-DE"/>
        </w:rPr>
        <w:t>wusterhausen</w:t>
      </w:r>
      <w:proofErr w:type="spellEnd"/>
      <w:r w:rsidRPr="003A521E">
        <w:rPr>
          <w:rFonts w:ascii="Times New Roman" w:eastAsia="Times New Roman" w:hAnsi="Times New Roman" w:cs="Times New Roman"/>
          <w:sz w:val="24"/>
          <w:szCs w:val="24"/>
          <w:lang w:eastAsia="de-DE"/>
        </w:rPr>
        <w:t xml:space="preserve"> … Wie das jetzt klingt hier in New York, zehn Jahre später. Deutschland? Ein nagender Schmerz. Eine Totenfeier. Versunken. Vergessen.  Darüber gehen die Wasser. Man </w:t>
      </w:r>
      <w:proofErr w:type="spellStart"/>
      <w:r w:rsidRPr="003A521E">
        <w:rPr>
          <w:rFonts w:ascii="Times New Roman" w:eastAsia="Times New Roman" w:hAnsi="Times New Roman" w:cs="Times New Roman"/>
          <w:sz w:val="24"/>
          <w:szCs w:val="24"/>
          <w:lang w:eastAsia="de-DE"/>
        </w:rPr>
        <w:t>muß</w:t>
      </w:r>
      <w:proofErr w:type="spellEnd"/>
      <w:r w:rsidRPr="003A521E">
        <w:rPr>
          <w:rFonts w:ascii="Times New Roman" w:eastAsia="Times New Roman" w:hAnsi="Times New Roman" w:cs="Times New Roman"/>
          <w:sz w:val="24"/>
          <w:szCs w:val="24"/>
          <w:lang w:eastAsia="de-DE"/>
        </w:rPr>
        <w:t xml:space="preserve"> auf den Grund sehen, dort, wo die erstarrten Posen von gestern sich abzeichnen, wie Bilder, mitten in der Bewegung stehen geblieben.“</w:t>
      </w:r>
      <w:r w:rsidR="00BB007F" w:rsidRPr="003A521E">
        <w:rPr>
          <w:rFonts w:ascii="Times New Roman" w:eastAsia="Times New Roman" w:hAnsi="Times New Roman" w:cs="Times New Roman"/>
          <w:sz w:val="24"/>
          <w:szCs w:val="24"/>
          <w:lang w:eastAsia="de-DE"/>
        </w:rPr>
        <w:t xml:space="preserve"> (</w:t>
      </w:r>
      <w:proofErr w:type="spellStart"/>
      <w:r w:rsidR="00BB007F" w:rsidRPr="003A521E">
        <w:rPr>
          <w:rFonts w:ascii="Times New Roman" w:hAnsi="Times New Roman" w:cs="Times New Roman"/>
          <w:i/>
          <w:sz w:val="24"/>
          <w:szCs w:val="24"/>
        </w:rPr>
        <w:t>WuV</w:t>
      </w:r>
      <w:proofErr w:type="spellEnd"/>
      <w:r w:rsidR="00BB007F" w:rsidRPr="003A521E">
        <w:rPr>
          <w:rFonts w:ascii="Times New Roman" w:hAnsi="Times New Roman" w:cs="Times New Roman"/>
          <w:sz w:val="24"/>
          <w:szCs w:val="24"/>
        </w:rPr>
        <w:t>, S. 139)</w:t>
      </w:r>
    </w:p>
    <w:p w:rsidR="00490089" w:rsidRPr="003A521E" w:rsidRDefault="00AD7874" w:rsidP="00C27CCF">
      <w:pPr>
        <w:spacing w:after="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w:t>
      </w:r>
      <w:r w:rsidR="00051003" w:rsidRPr="003A521E">
        <w:rPr>
          <w:rFonts w:ascii="Times New Roman" w:eastAsia="Times New Roman" w:hAnsi="Times New Roman" w:cs="Times New Roman"/>
          <w:sz w:val="24"/>
          <w:szCs w:val="24"/>
          <w:lang w:eastAsia="de-DE"/>
        </w:rPr>
        <w:t>inen Augenblick später</w:t>
      </w:r>
      <w:r w:rsidR="00490089" w:rsidRPr="003A521E">
        <w:rPr>
          <w:rFonts w:ascii="Times New Roman" w:eastAsia="Times New Roman" w:hAnsi="Times New Roman" w:cs="Times New Roman"/>
          <w:sz w:val="24"/>
          <w:szCs w:val="24"/>
          <w:lang w:eastAsia="de-DE"/>
        </w:rPr>
        <w:t xml:space="preserve"> </w:t>
      </w:r>
      <w:r w:rsidR="008B5A7E">
        <w:rPr>
          <w:rFonts w:ascii="Times New Roman" w:eastAsia="Times New Roman" w:hAnsi="Times New Roman" w:cs="Times New Roman"/>
          <w:sz w:val="24"/>
          <w:szCs w:val="24"/>
          <w:lang w:eastAsia="de-DE"/>
        </w:rPr>
        <w:t>gelang</w:t>
      </w:r>
      <w:r w:rsidR="00490089" w:rsidRPr="003A521E">
        <w:rPr>
          <w:rFonts w:ascii="Times New Roman" w:eastAsia="Times New Roman" w:hAnsi="Times New Roman" w:cs="Times New Roman"/>
          <w:sz w:val="24"/>
          <w:szCs w:val="24"/>
          <w:lang w:eastAsia="de-DE"/>
        </w:rPr>
        <w:t xml:space="preserve">t </w:t>
      </w:r>
      <w:proofErr w:type="spellStart"/>
      <w:r w:rsidR="00490089" w:rsidRPr="003A521E">
        <w:rPr>
          <w:rFonts w:ascii="Times New Roman" w:eastAsia="Times New Roman" w:hAnsi="Times New Roman" w:cs="Times New Roman"/>
          <w:sz w:val="24"/>
          <w:szCs w:val="24"/>
          <w:lang w:eastAsia="de-DE"/>
        </w:rPr>
        <w:t>Kobbes</w:t>
      </w:r>
      <w:proofErr w:type="spellEnd"/>
      <w:r w:rsidR="00490089" w:rsidRPr="003A521E">
        <w:rPr>
          <w:rFonts w:ascii="Times New Roman" w:eastAsia="Times New Roman" w:hAnsi="Times New Roman" w:cs="Times New Roman"/>
          <w:sz w:val="24"/>
          <w:szCs w:val="24"/>
          <w:lang w:eastAsia="de-DE"/>
        </w:rPr>
        <w:t xml:space="preserve"> Mutter ins Blickfeld:</w:t>
      </w:r>
    </w:p>
    <w:p w:rsidR="00490089" w:rsidRPr="003A521E" w:rsidRDefault="00490089" w:rsidP="00C27CCF">
      <w:pPr>
        <w:spacing w:after="0"/>
        <w:ind w:left="1134"/>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 xml:space="preserve">„Frau Anna </w:t>
      </w:r>
      <w:proofErr w:type="spellStart"/>
      <w:r w:rsidRPr="003A521E">
        <w:rPr>
          <w:rFonts w:ascii="Times New Roman" w:eastAsia="Times New Roman" w:hAnsi="Times New Roman" w:cs="Times New Roman"/>
          <w:sz w:val="24"/>
          <w:szCs w:val="24"/>
          <w:lang w:eastAsia="de-DE"/>
        </w:rPr>
        <w:t>Kobbe</w:t>
      </w:r>
      <w:proofErr w:type="spellEnd"/>
      <w:r w:rsidRPr="003A521E">
        <w:rPr>
          <w:rFonts w:ascii="Times New Roman" w:eastAsia="Times New Roman" w:hAnsi="Times New Roman" w:cs="Times New Roman"/>
          <w:sz w:val="24"/>
          <w:szCs w:val="24"/>
          <w:lang w:eastAsia="de-DE"/>
        </w:rPr>
        <w:t xml:space="preserve"> geborene Neuhaus, dick, gut, humpelnd. Sie ist tot. Sie starb wie ein Hund. Niemand war bei ihr. Sie humpelte mit vereistem Schleier in das Spital [vermutlich in das Jüdische </w:t>
      </w:r>
      <w:r w:rsidR="00917F29">
        <w:rPr>
          <w:rFonts w:ascii="Times New Roman" w:eastAsia="Times New Roman" w:hAnsi="Times New Roman" w:cs="Times New Roman"/>
          <w:sz w:val="24"/>
          <w:szCs w:val="24"/>
          <w:lang w:eastAsia="de-DE"/>
        </w:rPr>
        <w:t>Krankenhaus</w:t>
      </w:r>
      <w:r w:rsidRPr="003A521E">
        <w:rPr>
          <w:rFonts w:ascii="Times New Roman" w:eastAsia="Times New Roman" w:hAnsi="Times New Roman" w:cs="Times New Roman"/>
          <w:sz w:val="24"/>
          <w:szCs w:val="24"/>
          <w:lang w:eastAsia="de-DE"/>
        </w:rPr>
        <w:t xml:space="preserve"> in Berlin] und legte sich hin, um zu sterben.“ </w:t>
      </w:r>
    </w:p>
    <w:p w:rsidR="0081301C" w:rsidRPr="003A521E" w:rsidRDefault="0081301C" w:rsidP="00C27CCF">
      <w:pPr>
        <w:spacing w:after="0"/>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 xml:space="preserve">Im Moment der Erinnerung an den Tod der Mutter wird </w:t>
      </w:r>
      <w:proofErr w:type="spellStart"/>
      <w:r w:rsidRPr="003A521E">
        <w:rPr>
          <w:rFonts w:ascii="Times New Roman" w:eastAsia="Times New Roman" w:hAnsi="Times New Roman" w:cs="Times New Roman"/>
          <w:sz w:val="24"/>
          <w:szCs w:val="24"/>
          <w:lang w:eastAsia="de-DE"/>
        </w:rPr>
        <w:t>Kobbe</w:t>
      </w:r>
      <w:proofErr w:type="spellEnd"/>
      <w:r w:rsidRPr="003A521E">
        <w:rPr>
          <w:rFonts w:ascii="Times New Roman" w:eastAsia="Times New Roman" w:hAnsi="Times New Roman" w:cs="Times New Roman"/>
          <w:sz w:val="24"/>
          <w:szCs w:val="24"/>
          <w:lang w:eastAsia="de-DE"/>
        </w:rPr>
        <w:t xml:space="preserve"> bewusst, dass </w:t>
      </w:r>
      <w:r w:rsidR="005363B5" w:rsidRPr="003A521E">
        <w:rPr>
          <w:rFonts w:ascii="Times New Roman" w:eastAsia="Times New Roman" w:hAnsi="Times New Roman" w:cs="Times New Roman"/>
          <w:sz w:val="24"/>
          <w:szCs w:val="24"/>
          <w:lang w:eastAsia="de-DE"/>
        </w:rPr>
        <w:t>sie</w:t>
      </w:r>
      <w:r w:rsidRPr="003A521E">
        <w:rPr>
          <w:rFonts w:ascii="Times New Roman" w:eastAsia="Times New Roman" w:hAnsi="Times New Roman" w:cs="Times New Roman"/>
          <w:sz w:val="24"/>
          <w:szCs w:val="24"/>
          <w:lang w:eastAsia="de-DE"/>
        </w:rPr>
        <w:t xml:space="preserve"> nur </w:t>
      </w:r>
      <w:r w:rsidRPr="00B25475">
        <w:rPr>
          <w:rFonts w:ascii="Times New Roman" w:eastAsia="Times New Roman" w:hAnsi="Times New Roman" w:cs="Times New Roman"/>
          <w:i/>
          <w:sz w:val="24"/>
          <w:szCs w:val="24"/>
          <w:lang w:eastAsia="de-DE"/>
        </w:rPr>
        <w:t>eine</w:t>
      </w:r>
      <w:r w:rsidRPr="003A521E">
        <w:rPr>
          <w:rFonts w:ascii="Times New Roman" w:eastAsia="Times New Roman" w:hAnsi="Times New Roman" w:cs="Times New Roman"/>
          <w:sz w:val="24"/>
          <w:szCs w:val="24"/>
          <w:lang w:eastAsia="de-DE"/>
        </w:rPr>
        <w:t xml:space="preserve"> von Millionen To</w:t>
      </w:r>
      <w:r w:rsidR="00BB007F" w:rsidRPr="003A521E">
        <w:rPr>
          <w:rFonts w:ascii="Times New Roman" w:eastAsia="Times New Roman" w:hAnsi="Times New Roman" w:cs="Times New Roman"/>
          <w:sz w:val="24"/>
          <w:szCs w:val="24"/>
          <w:lang w:eastAsia="de-DE"/>
        </w:rPr>
        <w:t>t</w:t>
      </w:r>
      <w:r w:rsidRPr="003A521E">
        <w:rPr>
          <w:rFonts w:ascii="Times New Roman" w:eastAsia="Times New Roman" w:hAnsi="Times New Roman" w:cs="Times New Roman"/>
          <w:sz w:val="24"/>
          <w:szCs w:val="24"/>
          <w:lang w:eastAsia="de-DE"/>
        </w:rPr>
        <w:t>en ist, die betrauert werden sollten:</w:t>
      </w:r>
    </w:p>
    <w:p w:rsidR="002943F1" w:rsidRPr="003A521E" w:rsidRDefault="00490089" w:rsidP="00C27CCF">
      <w:pPr>
        <w:spacing w:after="0"/>
        <w:ind w:left="1134"/>
        <w:jc w:val="both"/>
        <w:rPr>
          <w:rFonts w:ascii="Times New Roman" w:eastAsia="Times New Roman" w:hAnsi="Times New Roman" w:cs="Times New Roman"/>
          <w:sz w:val="24"/>
          <w:szCs w:val="24"/>
          <w:lang w:eastAsia="de-DE"/>
        </w:rPr>
      </w:pPr>
      <w:r w:rsidRPr="003A521E">
        <w:rPr>
          <w:rFonts w:ascii="Times New Roman" w:eastAsia="Times New Roman" w:hAnsi="Times New Roman" w:cs="Times New Roman"/>
          <w:sz w:val="24"/>
          <w:szCs w:val="24"/>
          <w:lang w:eastAsia="de-DE"/>
        </w:rPr>
        <w:t xml:space="preserve">„Jetzt </w:t>
      </w:r>
      <w:proofErr w:type="spellStart"/>
      <w:r w:rsidR="00051003" w:rsidRPr="003A521E">
        <w:rPr>
          <w:rFonts w:ascii="Times New Roman" w:eastAsia="Times New Roman" w:hAnsi="Times New Roman" w:cs="Times New Roman"/>
          <w:sz w:val="24"/>
          <w:szCs w:val="24"/>
          <w:lang w:eastAsia="de-DE"/>
        </w:rPr>
        <w:t>müßte</w:t>
      </w:r>
      <w:proofErr w:type="spellEnd"/>
      <w:r w:rsidR="00051003" w:rsidRPr="003A521E">
        <w:rPr>
          <w:rFonts w:ascii="Times New Roman" w:eastAsia="Times New Roman" w:hAnsi="Times New Roman" w:cs="Times New Roman"/>
          <w:sz w:val="24"/>
          <w:szCs w:val="24"/>
          <w:lang w:eastAsia="de-DE"/>
        </w:rPr>
        <w:t xml:space="preserve"> ich eigentlich weinen. Aber ich kann nicht. Man weint nicht mehr um </w:t>
      </w:r>
      <w:r w:rsidR="00051003" w:rsidRPr="003A521E">
        <w:rPr>
          <w:rFonts w:ascii="Times New Roman" w:eastAsia="Times New Roman" w:hAnsi="Times New Roman" w:cs="Times New Roman"/>
          <w:i/>
          <w:sz w:val="24"/>
          <w:szCs w:val="24"/>
          <w:lang w:eastAsia="de-DE"/>
        </w:rPr>
        <w:t>eine</w:t>
      </w:r>
      <w:r w:rsidR="00051003" w:rsidRPr="003A521E">
        <w:rPr>
          <w:rFonts w:ascii="Times New Roman" w:eastAsia="Times New Roman" w:hAnsi="Times New Roman" w:cs="Times New Roman"/>
          <w:sz w:val="24"/>
          <w:szCs w:val="24"/>
          <w:lang w:eastAsia="de-DE"/>
        </w:rPr>
        <w:t xml:space="preserve"> Mutter – auch wenn es die eigene ist. Was für Zeiten! </w:t>
      </w:r>
      <w:r w:rsidR="000A4B9A" w:rsidRPr="003A521E">
        <w:rPr>
          <w:rFonts w:ascii="Times New Roman" w:eastAsia="Times New Roman" w:hAnsi="Times New Roman" w:cs="Times New Roman"/>
          <w:sz w:val="24"/>
          <w:szCs w:val="24"/>
          <w:lang w:eastAsia="de-DE"/>
        </w:rPr>
        <w:t>In den Todeska</w:t>
      </w:r>
      <w:r w:rsidR="000A4B9A" w:rsidRPr="003A521E">
        <w:rPr>
          <w:rFonts w:ascii="Times New Roman" w:eastAsia="Times New Roman" w:hAnsi="Times New Roman" w:cs="Times New Roman"/>
          <w:sz w:val="24"/>
          <w:szCs w:val="24"/>
          <w:lang w:eastAsia="de-DE"/>
        </w:rPr>
        <w:t>m</w:t>
      </w:r>
      <w:r w:rsidR="000A4B9A" w:rsidRPr="003A521E">
        <w:rPr>
          <w:rFonts w:ascii="Times New Roman" w:eastAsia="Times New Roman" w:hAnsi="Times New Roman" w:cs="Times New Roman"/>
          <w:sz w:val="24"/>
          <w:szCs w:val="24"/>
          <w:lang w:eastAsia="de-DE"/>
        </w:rPr>
        <w:t>mern Polens werden täglich achttausend Menschen umgebracht, sechzehn dre</w:t>
      </w:r>
      <w:r w:rsidR="000A4B9A" w:rsidRPr="003A521E">
        <w:rPr>
          <w:rFonts w:ascii="Times New Roman" w:eastAsia="Times New Roman" w:hAnsi="Times New Roman" w:cs="Times New Roman"/>
          <w:sz w:val="24"/>
          <w:szCs w:val="24"/>
          <w:lang w:eastAsia="de-DE"/>
        </w:rPr>
        <w:t>i</w:t>
      </w:r>
      <w:r w:rsidR="000A4B9A" w:rsidRPr="003A521E">
        <w:rPr>
          <w:rFonts w:ascii="Times New Roman" w:eastAsia="Times New Roman" w:hAnsi="Times New Roman" w:cs="Times New Roman"/>
          <w:sz w:val="24"/>
          <w:szCs w:val="24"/>
          <w:lang w:eastAsia="de-DE"/>
        </w:rPr>
        <w:t xml:space="preserve">fünftel Leichen pro Minute, bei einer Arbeitszeit von acht Stunden </w:t>
      </w:r>
      <w:r w:rsidR="00051003" w:rsidRPr="003A521E">
        <w:rPr>
          <w:rFonts w:ascii="Times New Roman" w:eastAsia="Times New Roman" w:hAnsi="Times New Roman" w:cs="Times New Roman"/>
          <w:sz w:val="24"/>
          <w:szCs w:val="24"/>
          <w:lang w:eastAsia="de-DE"/>
        </w:rPr>
        <w:t xml:space="preserve">– </w:t>
      </w:r>
      <w:r w:rsidR="000A4B9A" w:rsidRPr="003A521E">
        <w:rPr>
          <w:rFonts w:ascii="Times New Roman" w:eastAsia="Times New Roman" w:hAnsi="Times New Roman" w:cs="Times New Roman"/>
          <w:sz w:val="24"/>
          <w:szCs w:val="24"/>
          <w:lang w:eastAsia="de-DE"/>
        </w:rPr>
        <w:t>eine Höchs</w:t>
      </w:r>
      <w:r w:rsidR="000A4B9A" w:rsidRPr="003A521E">
        <w:rPr>
          <w:rFonts w:ascii="Times New Roman" w:eastAsia="Times New Roman" w:hAnsi="Times New Roman" w:cs="Times New Roman"/>
          <w:sz w:val="24"/>
          <w:szCs w:val="24"/>
          <w:lang w:eastAsia="de-DE"/>
        </w:rPr>
        <w:t>t</w:t>
      </w:r>
      <w:r w:rsidR="000A4B9A" w:rsidRPr="003A521E">
        <w:rPr>
          <w:rFonts w:ascii="Times New Roman" w:eastAsia="Times New Roman" w:hAnsi="Times New Roman" w:cs="Times New Roman"/>
          <w:sz w:val="24"/>
          <w:szCs w:val="24"/>
          <w:lang w:eastAsia="de-DE"/>
        </w:rPr>
        <w:t>leistung auf dem Gebiet moderner Massenproduktion.“</w:t>
      </w:r>
      <w:r w:rsidR="00BB007F" w:rsidRPr="003A521E">
        <w:rPr>
          <w:rFonts w:ascii="Times New Roman" w:eastAsia="Times New Roman" w:hAnsi="Times New Roman" w:cs="Times New Roman"/>
          <w:sz w:val="24"/>
          <w:szCs w:val="24"/>
          <w:lang w:eastAsia="de-DE"/>
        </w:rPr>
        <w:t xml:space="preserve"> (</w:t>
      </w:r>
      <w:proofErr w:type="spellStart"/>
      <w:r w:rsidR="00BB007F" w:rsidRPr="003A521E">
        <w:rPr>
          <w:rFonts w:ascii="Times New Roman" w:hAnsi="Times New Roman" w:cs="Times New Roman"/>
          <w:i/>
          <w:sz w:val="24"/>
          <w:szCs w:val="24"/>
        </w:rPr>
        <w:t>WuV</w:t>
      </w:r>
      <w:proofErr w:type="spellEnd"/>
      <w:r w:rsidR="00BB007F" w:rsidRPr="003A521E">
        <w:rPr>
          <w:rFonts w:ascii="Times New Roman" w:hAnsi="Times New Roman" w:cs="Times New Roman"/>
          <w:sz w:val="24"/>
          <w:szCs w:val="24"/>
        </w:rPr>
        <w:t>, S. 139)</w:t>
      </w:r>
      <w:r w:rsidR="000A4B9A" w:rsidRPr="003A521E">
        <w:rPr>
          <w:rFonts w:ascii="Times New Roman" w:eastAsia="Times New Roman" w:hAnsi="Times New Roman" w:cs="Times New Roman"/>
          <w:sz w:val="24"/>
          <w:szCs w:val="24"/>
          <w:lang w:eastAsia="de-DE"/>
        </w:rPr>
        <w:t xml:space="preserve"> </w:t>
      </w:r>
    </w:p>
    <w:p w:rsidR="00675E2F" w:rsidRDefault="00917F29" w:rsidP="00C27CCF">
      <w:pPr>
        <w:spacing w:after="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 abschließendes Wort: </w:t>
      </w:r>
      <w:r w:rsidR="0081301C" w:rsidRPr="003A521E">
        <w:rPr>
          <w:rFonts w:ascii="Times New Roman" w:eastAsia="Times New Roman" w:hAnsi="Times New Roman" w:cs="Times New Roman"/>
          <w:i/>
          <w:sz w:val="24"/>
          <w:szCs w:val="24"/>
          <w:lang w:eastAsia="de-DE"/>
        </w:rPr>
        <w:t>Die Wenigen und die Vielen</w:t>
      </w:r>
      <w:r w:rsidR="0081301C" w:rsidRPr="003A521E">
        <w:rPr>
          <w:rFonts w:ascii="Times New Roman" w:eastAsia="Times New Roman" w:hAnsi="Times New Roman" w:cs="Times New Roman"/>
          <w:sz w:val="24"/>
          <w:szCs w:val="24"/>
          <w:lang w:eastAsia="de-DE"/>
        </w:rPr>
        <w:t xml:space="preserve"> ist </w:t>
      </w:r>
      <w:r w:rsidR="00AB2BC6">
        <w:rPr>
          <w:rFonts w:ascii="Times New Roman" w:eastAsia="Times New Roman" w:hAnsi="Times New Roman" w:cs="Times New Roman"/>
          <w:sz w:val="24"/>
          <w:szCs w:val="24"/>
          <w:lang w:eastAsia="de-DE"/>
        </w:rPr>
        <w:t>ein Roman über das Phänomen der „Exterritorialität“. Exterritorialität ist eine Begleiterscheinung des</w:t>
      </w:r>
      <w:r w:rsidR="0081301C" w:rsidRPr="003A521E">
        <w:rPr>
          <w:rFonts w:ascii="Times New Roman" w:eastAsia="Times New Roman" w:hAnsi="Times New Roman" w:cs="Times New Roman"/>
          <w:sz w:val="24"/>
          <w:szCs w:val="24"/>
          <w:lang w:eastAsia="de-DE"/>
        </w:rPr>
        <w:t xml:space="preserve"> Exil</w:t>
      </w:r>
      <w:r w:rsidR="00AB2BC6">
        <w:rPr>
          <w:rFonts w:ascii="Times New Roman" w:eastAsia="Times New Roman" w:hAnsi="Times New Roman" w:cs="Times New Roman"/>
          <w:sz w:val="24"/>
          <w:szCs w:val="24"/>
          <w:lang w:eastAsia="de-DE"/>
        </w:rPr>
        <w:t>s</w:t>
      </w:r>
      <w:r w:rsidR="0081301C" w:rsidRPr="003A521E">
        <w:rPr>
          <w:rFonts w:ascii="Times New Roman" w:eastAsia="Times New Roman" w:hAnsi="Times New Roman" w:cs="Times New Roman"/>
          <w:sz w:val="24"/>
          <w:szCs w:val="24"/>
          <w:lang w:eastAsia="de-DE"/>
        </w:rPr>
        <w:t xml:space="preserve">. Das Buch ist </w:t>
      </w:r>
      <w:r w:rsidR="00AB2BC6">
        <w:rPr>
          <w:rFonts w:ascii="Times New Roman" w:eastAsia="Times New Roman" w:hAnsi="Times New Roman" w:cs="Times New Roman"/>
          <w:sz w:val="24"/>
          <w:szCs w:val="24"/>
          <w:lang w:eastAsia="de-DE"/>
        </w:rPr>
        <w:t xml:space="preserve">eine durchaus parteiliche Schrift: </w:t>
      </w:r>
      <w:r w:rsidR="0081301C" w:rsidRPr="003A521E">
        <w:rPr>
          <w:rFonts w:ascii="Times New Roman" w:eastAsia="Times New Roman" w:hAnsi="Times New Roman" w:cs="Times New Roman"/>
          <w:sz w:val="24"/>
          <w:szCs w:val="24"/>
          <w:lang w:eastAsia="de-DE"/>
        </w:rPr>
        <w:t>Klage und Anklage</w:t>
      </w:r>
      <w:r w:rsidR="00AB2BC6" w:rsidRPr="00AB2BC6">
        <w:rPr>
          <w:rFonts w:ascii="Times New Roman" w:eastAsia="Times New Roman" w:hAnsi="Times New Roman" w:cs="Times New Roman"/>
          <w:sz w:val="24"/>
          <w:szCs w:val="24"/>
          <w:lang w:eastAsia="de-DE"/>
        </w:rPr>
        <w:t xml:space="preserve"> </w:t>
      </w:r>
      <w:r w:rsidR="00AB2BC6" w:rsidRPr="003A521E">
        <w:rPr>
          <w:rFonts w:ascii="Times New Roman" w:eastAsia="Times New Roman" w:hAnsi="Times New Roman" w:cs="Times New Roman"/>
          <w:sz w:val="24"/>
          <w:szCs w:val="24"/>
          <w:lang w:eastAsia="de-DE"/>
        </w:rPr>
        <w:t>zugleich</w:t>
      </w:r>
      <w:r w:rsidR="0081301C" w:rsidRPr="003A521E">
        <w:rPr>
          <w:rFonts w:ascii="Times New Roman" w:eastAsia="Times New Roman" w:hAnsi="Times New Roman" w:cs="Times New Roman"/>
          <w:sz w:val="24"/>
          <w:szCs w:val="24"/>
          <w:lang w:eastAsia="de-DE"/>
        </w:rPr>
        <w:t>.</w:t>
      </w:r>
    </w:p>
    <w:p w:rsidR="00204648" w:rsidRDefault="00204648" w:rsidP="00C27CCF">
      <w:pPr>
        <w:spacing w:after="0"/>
        <w:jc w:val="both"/>
        <w:rPr>
          <w:rFonts w:ascii="Times New Roman" w:eastAsia="Times New Roman" w:hAnsi="Times New Roman" w:cs="Times New Roman"/>
          <w:sz w:val="24"/>
          <w:szCs w:val="24"/>
          <w:lang w:eastAsia="de-DE"/>
        </w:rPr>
      </w:pPr>
    </w:p>
    <w:p w:rsidR="00204648" w:rsidRPr="00204648" w:rsidRDefault="00204648" w:rsidP="00C27CCF">
      <w:pPr>
        <w:spacing w:after="0"/>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Der Aufsatz ist erschienen in: </w:t>
      </w:r>
      <w:r>
        <w:rPr>
          <w:rFonts w:ascii="Times New Roman" w:eastAsia="Times New Roman" w:hAnsi="Times New Roman" w:cs="Times New Roman"/>
          <w:i/>
          <w:sz w:val="24"/>
          <w:szCs w:val="24"/>
          <w:lang w:eastAsia="de-DE"/>
        </w:rPr>
        <w:t xml:space="preserve">Exil </w:t>
      </w:r>
      <w:r>
        <w:rPr>
          <w:rFonts w:ascii="Times New Roman" w:eastAsia="Times New Roman" w:hAnsi="Times New Roman" w:cs="Times New Roman"/>
          <w:sz w:val="24"/>
          <w:szCs w:val="24"/>
          <w:lang w:eastAsia="de-DE"/>
        </w:rPr>
        <w:t>32 (2012), H. 2, S. 43 – 54.</w:t>
      </w:r>
      <w:bookmarkStart w:id="0" w:name="_GoBack"/>
      <w:bookmarkEnd w:id="0"/>
    </w:p>
    <w:sectPr w:rsidR="00204648" w:rsidRPr="0020464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F78" w:rsidRDefault="00783F78" w:rsidP="00DD43E1">
      <w:pPr>
        <w:spacing w:after="0" w:line="240" w:lineRule="auto"/>
      </w:pPr>
      <w:r>
        <w:separator/>
      </w:r>
    </w:p>
  </w:endnote>
  <w:endnote w:type="continuationSeparator" w:id="0">
    <w:p w:rsidR="00783F78" w:rsidRDefault="00783F78" w:rsidP="00DD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F78" w:rsidRDefault="00783F78" w:rsidP="00DD43E1">
      <w:pPr>
        <w:spacing w:after="0" w:line="240" w:lineRule="auto"/>
      </w:pPr>
      <w:r>
        <w:separator/>
      </w:r>
    </w:p>
  </w:footnote>
  <w:footnote w:type="continuationSeparator" w:id="0">
    <w:p w:rsidR="00783F78" w:rsidRDefault="00783F78" w:rsidP="00DD43E1">
      <w:pPr>
        <w:spacing w:after="0" w:line="240" w:lineRule="auto"/>
      </w:pPr>
      <w:r>
        <w:continuationSeparator/>
      </w:r>
    </w:p>
  </w:footnote>
  <w:footnote w:id="1">
    <w:p w:rsidR="007440A5" w:rsidRDefault="007440A5" w:rsidP="002E65D1">
      <w:pPr>
        <w:spacing w:after="0" w:line="240" w:lineRule="auto"/>
        <w:jc w:val="both"/>
      </w:pPr>
      <w:r>
        <w:rPr>
          <w:rStyle w:val="Funotenzeichen"/>
        </w:rPr>
        <w:footnoteRef/>
      </w:r>
      <w:r>
        <w:t xml:space="preserve"> </w:t>
      </w:r>
      <w:r>
        <w:rPr>
          <w:rFonts w:ascii="Times New Roman" w:hAnsi="Times New Roman" w:cs="Times New Roman"/>
          <w:sz w:val="20"/>
          <w:szCs w:val="20"/>
        </w:rPr>
        <w:t xml:space="preserve">Vortrag auf der Tagung der </w:t>
      </w:r>
      <w:r w:rsidRPr="007440A5">
        <w:rPr>
          <w:rFonts w:ascii="Times New Roman" w:hAnsi="Times New Roman" w:cs="Times New Roman"/>
          <w:sz w:val="20"/>
          <w:szCs w:val="20"/>
        </w:rPr>
        <w:t xml:space="preserve">Zeitschrift </w:t>
      </w:r>
      <w:proofErr w:type="spellStart"/>
      <w:r w:rsidRPr="007440A5">
        <w:rPr>
          <w:rFonts w:ascii="Times New Roman" w:hAnsi="Times New Roman" w:cs="Times New Roman"/>
          <w:i/>
          <w:sz w:val="20"/>
          <w:szCs w:val="20"/>
        </w:rPr>
        <w:t>Kunst+Kultur</w:t>
      </w:r>
      <w:proofErr w:type="spellEnd"/>
      <w:r>
        <w:rPr>
          <w:rFonts w:ascii="Times New Roman" w:hAnsi="Times New Roman" w:cs="Times New Roman"/>
          <w:i/>
          <w:sz w:val="20"/>
          <w:szCs w:val="20"/>
        </w:rPr>
        <w:t xml:space="preserve"> </w:t>
      </w:r>
      <w:r>
        <w:rPr>
          <w:rFonts w:ascii="Times New Roman" w:hAnsi="Times New Roman" w:cs="Times New Roman"/>
          <w:sz w:val="20"/>
          <w:szCs w:val="20"/>
        </w:rPr>
        <w:t xml:space="preserve">zum Werk von Hans Sahl </w:t>
      </w:r>
      <w:r w:rsidRPr="007440A5">
        <w:rPr>
          <w:rFonts w:ascii="Times New Roman" w:hAnsi="Times New Roman" w:cs="Times New Roman"/>
          <w:i/>
          <w:sz w:val="20"/>
          <w:szCs w:val="20"/>
        </w:rPr>
        <w:t>„Ich lege meinen Mund an dein Ohr“</w:t>
      </w:r>
      <w:r w:rsidRPr="007440A5">
        <w:rPr>
          <w:rFonts w:ascii="Times New Roman" w:hAnsi="Times New Roman" w:cs="Times New Roman"/>
          <w:sz w:val="20"/>
          <w:szCs w:val="20"/>
        </w:rPr>
        <w:t xml:space="preserve"> </w:t>
      </w:r>
      <w:r>
        <w:rPr>
          <w:rFonts w:ascii="Times New Roman" w:hAnsi="Times New Roman" w:cs="Times New Roman"/>
          <w:sz w:val="20"/>
          <w:szCs w:val="20"/>
        </w:rPr>
        <w:t xml:space="preserve">vom </w:t>
      </w:r>
      <w:r w:rsidRPr="007440A5">
        <w:rPr>
          <w:rFonts w:ascii="Times New Roman" w:hAnsi="Times New Roman" w:cs="Times New Roman"/>
          <w:sz w:val="20"/>
          <w:szCs w:val="20"/>
        </w:rPr>
        <w:t>9. bis 11. November 2012</w:t>
      </w:r>
      <w:r>
        <w:rPr>
          <w:rFonts w:ascii="Times New Roman" w:hAnsi="Times New Roman" w:cs="Times New Roman"/>
          <w:sz w:val="20"/>
          <w:szCs w:val="20"/>
        </w:rPr>
        <w:t xml:space="preserve"> in Tübingen.</w:t>
      </w:r>
    </w:p>
  </w:footnote>
  <w:footnote w:id="2">
    <w:p w:rsidR="00AC161B" w:rsidRPr="00287DA9" w:rsidRDefault="00AC161B" w:rsidP="002E65D1">
      <w:pPr>
        <w:pStyle w:val="Funotentext"/>
        <w:jc w:val="both"/>
        <w:rPr>
          <w:rFonts w:ascii="Times New Roman" w:hAnsi="Times New Roman" w:cs="Times New Roman"/>
        </w:rPr>
      </w:pPr>
      <w:r w:rsidRPr="00287DA9">
        <w:rPr>
          <w:rStyle w:val="Funotenzeichen"/>
          <w:rFonts w:ascii="Times New Roman" w:hAnsi="Times New Roman" w:cs="Times New Roman"/>
        </w:rPr>
        <w:footnoteRef/>
      </w:r>
      <w:r w:rsidRPr="00287DA9">
        <w:rPr>
          <w:rFonts w:ascii="Times New Roman" w:hAnsi="Times New Roman" w:cs="Times New Roman"/>
        </w:rPr>
        <w:t xml:space="preserve"> Sahls Roman </w:t>
      </w:r>
      <w:r w:rsidRPr="00287DA9">
        <w:rPr>
          <w:rFonts w:ascii="Times New Roman" w:hAnsi="Times New Roman" w:cs="Times New Roman"/>
          <w:i/>
        </w:rPr>
        <w:t>Die Wenigen und die die Vielen</w:t>
      </w:r>
      <w:r w:rsidRPr="00287DA9">
        <w:rPr>
          <w:rFonts w:ascii="Times New Roman" w:hAnsi="Times New Roman" w:cs="Times New Roman"/>
        </w:rPr>
        <w:t xml:space="preserve"> wird unter der Sigle </w:t>
      </w:r>
      <w:proofErr w:type="spellStart"/>
      <w:r w:rsidRPr="00854A25">
        <w:rPr>
          <w:rFonts w:ascii="Times New Roman" w:hAnsi="Times New Roman" w:cs="Times New Roman"/>
          <w:i/>
        </w:rPr>
        <w:t>WuV</w:t>
      </w:r>
      <w:proofErr w:type="spellEnd"/>
      <w:r w:rsidRPr="00287DA9">
        <w:rPr>
          <w:rFonts w:ascii="Times New Roman" w:hAnsi="Times New Roman" w:cs="Times New Roman"/>
        </w:rPr>
        <w:t xml:space="preserve"> nach der in der Sammlung </w:t>
      </w:r>
      <w:proofErr w:type="spellStart"/>
      <w:r w:rsidRPr="00287DA9">
        <w:rPr>
          <w:rFonts w:ascii="Times New Roman" w:hAnsi="Times New Roman" w:cs="Times New Roman"/>
        </w:rPr>
        <w:t>Luchterhand</w:t>
      </w:r>
      <w:proofErr w:type="spellEnd"/>
      <w:r w:rsidRPr="00287DA9">
        <w:rPr>
          <w:rFonts w:ascii="Times New Roman" w:hAnsi="Times New Roman" w:cs="Times New Roman"/>
        </w:rPr>
        <w:t xml:space="preserve"> erschienen Taschenbuchausgabe (Hamburg/Zürich 1991) zitiert</w:t>
      </w:r>
      <w:r>
        <w:rPr>
          <w:rFonts w:ascii="Times New Roman" w:hAnsi="Times New Roman" w:cs="Times New Roman"/>
        </w:rPr>
        <w:t xml:space="preserve">; </w:t>
      </w:r>
      <w:r>
        <w:rPr>
          <w:rFonts w:ascii="Times New Roman" w:hAnsi="Times New Roman" w:cs="Times New Roman"/>
          <w:i/>
        </w:rPr>
        <w:t>Das Exil im Exil.</w:t>
      </w:r>
      <w:r>
        <w:rPr>
          <w:rFonts w:ascii="Times New Roman" w:hAnsi="Times New Roman" w:cs="Times New Roman"/>
        </w:rPr>
        <w:t xml:space="preserve"> Memoiren eines Moralisten II. wird unter der Sigle </w:t>
      </w:r>
      <w:proofErr w:type="spellStart"/>
      <w:r w:rsidRPr="00854A25">
        <w:rPr>
          <w:rFonts w:ascii="Times New Roman" w:hAnsi="Times New Roman" w:cs="Times New Roman"/>
          <w:i/>
        </w:rPr>
        <w:t>EiE</w:t>
      </w:r>
      <w:proofErr w:type="spellEnd"/>
      <w:r>
        <w:rPr>
          <w:rFonts w:ascii="Times New Roman" w:hAnsi="Times New Roman" w:cs="Times New Roman"/>
        </w:rPr>
        <w:t xml:space="preserve"> nach der 2. Aufl. (Frankfurt a.M. 1990) zitiert.</w:t>
      </w:r>
    </w:p>
  </w:footnote>
  <w:footnote w:id="3">
    <w:p w:rsidR="00AC161B" w:rsidRPr="00287DA9" w:rsidRDefault="00AC161B" w:rsidP="002E65D1">
      <w:pPr>
        <w:pStyle w:val="Funotentext"/>
        <w:jc w:val="both"/>
        <w:rPr>
          <w:rFonts w:ascii="Times New Roman" w:hAnsi="Times New Roman" w:cs="Times New Roman"/>
        </w:rPr>
      </w:pPr>
      <w:r w:rsidRPr="00287DA9">
        <w:rPr>
          <w:rStyle w:val="Funotenzeichen"/>
          <w:rFonts w:ascii="Times New Roman" w:hAnsi="Times New Roman" w:cs="Times New Roman"/>
        </w:rPr>
        <w:footnoteRef/>
      </w:r>
      <w:r w:rsidRPr="00287DA9">
        <w:rPr>
          <w:rFonts w:ascii="Times New Roman" w:hAnsi="Times New Roman" w:cs="Times New Roman"/>
        </w:rPr>
        <w:t xml:space="preserve"> Hans Sahl: </w:t>
      </w:r>
      <w:r w:rsidRPr="00287DA9">
        <w:rPr>
          <w:rFonts w:ascii="Times New Roman" w:hAnsi="Times New Roman" w:cs="Times New Roman"/>
          <w:i/>
        </w:rPr>
        <w:t>„Und doch…“.</w:t>
      </w:r>
      <w:r w:rsidRPr="00287DA9">
        <w:rPr>
          <w:rFonts w:ascii="Times New Roman" w:hAnsi="Times New Roman" w:cs="Times New Roman"/>
        </w:rPr>
        <w:t xml:space="preserve"> Essays und K</w:t>
      </w:r>
      <w:r>
        <w:rPr>
          <w:rFonts w:ascii="Times New Roman" w:hAnsi="Times New Roman" w:cs="Times New Roman"/>
        </w:rPr>
        <w:t>r</w:t>
      </w:r>
      <w:r w:rsidRPr="00287DA9">
        <w:rPr>
          <w:rFonts w:ascii="Times New Roman" w:hAnsi="Times New Roman" w:cs="Times New Roman"/>
        </w:rPr>
        <w:t xml:space="preserve">itiken aus zwei Kontinenten. Hrsg. von Klaus Blanc. Frankfurt a.M. 1991 (= Sammlung </w:t>
      </w:r>
      <w:proofErr w:type="spellStart"/>
      <w:r w:rsidRPr="00287DA9">
        <w:rPr>
          <w:rFonts w:ascii="Times New Roman" w:hAnsi="Times New Roman" w:cs="Times New Roman"/>
        </w:rPr>
        <w:t>Luchterhand</w:t>
      </w:r>
      <w:proofErr w:type="spellEnd"/>
      <w:r w:rsidRPr="00287DA9">
        <w:rPr>
          <w:rFonts w:ascii="Times New Roman" w:hAnsi="Times New Roman" w:cs="Times New Roman"/>
        </w:rPr>
        <w:t>. Bd. 980), S. 242 f.</w:t>
      </w:r>
    </w:p>
  </w:footnote>
  <w:footnote w:id="4">
    <w:p w:rsidR="00AC161B" w:rsidRPr="00994211" w:rsidRDefault="00AC161B" w:rsidP="002E65D1">
      <w:pPr>
        <w:spacing w:after="0" w:line="240" w:lineRule="auto"/>
        <w:jc w:val="both"/>
        <w:rPr>
          <w:rFonts w:ascii="Times New Roman" w:hAnsi="Times New Roman" w:cs="Times New Roman"/>
        </w:rPr>
      </w:pPr>
      <w:r>
        <w:rPr>
          <w:rStyle w:val="Funotenzeichen"/>
        </w:rPr>
        <w:footnoteRef/>
      </w:r>
      <w:r>
        <w:t xml:space="preserve"> </w:t>
      </w:r>
      <w:r w:rsidRPr="00994211">
        <w:rPr>
          <w:rFonts w:ascii="Times New Roman" w:eastAsia="Times New Roman" w:hAnsi="Times New Roman" w:cs="Times New Roman"/>
          <w:sz w:val="20"/>
          <w:szCs w:val="20"/>
          <w:lang w:eastAsia="de-DE"/>
        </w:rPr>
        <w:t xml:space="preserve">Reinhard Müller: „Melde </w:t>
      </w:r>
      <w:proofErr w:type="spellStart"/>
      <w:r w:rsidRPr="00994211">
        <w:rPr>
          <w:rFonts w:ascii="Times New Roman" w:eastAsia="Times New Roman" w:hAnsi="Times New Roman" w:cs="Times New Roman"/>
          <w:sz w:val="20"/>
          <w:szCs w:val="20"/>
          <w:lang w:eastAsia="de-DE"/>
        </w:rPr>
        <w:t>gehorsamst</w:t>
      </w:r>
      <w:proofErr w:type="spellEnd"/>
      <w:r w:rsidRPr="00994211">
        <w:rPr>
          <w:rFonts w:ascii="Times New Roman" w:eastAsia="Times New Roman" w:hAnsi="Times New Roman" w:cs="Times New Roman"/>
          <w:sz w:val="20"/>
          <w:szCs w:val="20"/>
          <w:lang w:eastAsia="de-DE"/>
        </w:rPr>
        <w:t>: Renegat Sahl mit Pauken und Trompeten zur Stelle“. Drei Briefe Hans Sahls an Willi Schlamm, in</w:t>
      </w:r>
      <w:r>
        <w:rPr>
          <w:rFonts w:ascii="Times New Roman" w:eastAsia="Times New Roman" w:hAnsi="Times New Roman" w:cs="Times New Roman"/>
          <w:sz w:val="20"/>
          <w:szCs w:val="20"/>
          <w:lang w:eastAsia="de-DE"/>
        </w:rPr>
        <w:t>:</w:t>
      </w:r>
      <w:r w:rsidRPr="00994211">
        <w:rPr>
          <w:rFonts w:ascii="Times New Roman" w:eastAsia="Times New Roman" w:hAnsi="Times New Roman" w:cs="Times New Roman"/>
          <w:sz w:val="20"/>
          <w:szCs w:val="20"/>
          <w:lang w:eastAsia="de-DE"/>
        </w:rPr>
        <w:t xml:space="preserve"> </w:t>
      </w:r>
      <w:r w:rsidRPr="006131AA">
        <w:rPr>
          <w:rFonts w:ascii="Times New Roman" w:eastAsia="Times New Roman" w:hAnsi="Times New Roman" w:cs="Times New Roman"/>
          <w:i/>
          <w:sz w:val="20"/>
          <w:szCs w:val="20"/>
          <w:lang w:eastAsia="de-DE"/>
        </w:rPr>
        <w:t>Exil. Forschungen, Erkenntnisse, Ergebnisse</w:t>
      </w:r>
      <w:r w:rsidRPr="00994211">
        <w:rPr>
          <w:rFonts w:ascii="Times New Roman" w:eastAsia="Times New Roman" w:hAnsi="Times New Roman" w:cs="Times New Roman"/>
          <w:sz w:val="20"/>
          <w:szCs w:val="20"/>
          <w:lang w:eastAsia="de-DE"/>
        </w:rPr>
        <w:t xml:space="preserve">, 2003, Nr. 1, S. 50. </w:t>
      </w:r>
    </w:p>
  </w:footnote>
  <w:footnote w:id="5">
    <w:p w:rsidR="00AC161B" w:rsidRDefault="00AC161B" w:rsidP="002E65D1">
      <w:pPr>
        <w:spacing w:after="0" w:line="240" w:lineRule="auto"/>
        <w:jc w:val="both"/>
      </w:pPr>
      <w:r>
        <w:rPr>
          <w:rStyle w:val="Funotenzeichen"/>
        </w:rPr>
        <w:footnoteRef/>
      </w:r>
      <w:r w:rsidRPr="00593D6D">
        <w:t xml:space="preserve"> </w:t>
      </w:r>
      <w:r w:rsidRPr="00593D6D">
        <w:rPr>
          <w:rFonts w:ascii="Times New Roman" w:hAnsi="Times New Roman" w:cs="Times New Roman"/>
          <w:sz w:val="20"/>
          <w:szCs w:val="20"/>
        </w:rPr>
        <w:t xml:space="preserve">Vgl. zur </w:t>
      </w:r>
      <w:r w:rsidRPr="00593D6D">
        <w:rPr>
          <w:rFonts w:ascii="Times New Roman" w:eastAsia="Times New Roman" w:hAnsi="Times New Roman" w:cs="Times New Roman"/>
          <w:sz w:val="20"/>
          <w:szCs w:val="20"/>
          <w:lang w:eastAsia="de-DE"/>
        </w:rPr>
        <w:t>„</w:t>
      </w:r>
      <w:r w:rsidRPr="00593D6D">
        <w:rPr>
          <w:rFonts w:ascii="Times New Roman" w:hAnsi="Times New Roman" w:cs="Times New Roman"/>
          <w:sz w:val="20"/>
          <w:szCs w:val="20"/>
        </w:rPr>
        <w:t>Pariser</w:t>
      </w:r>
      <w:r>
        <w:rPr>
          <w:rFonts w:ascii="Times New Roman" w:hAnsi="Times New Roman" w:cs="Times New Roman"/>
          <w:sz w:val="20"/>
          <w:szCs w:val="20"/>
        </w:rPr>
        <w:t xml:space="preserve"> Tageblatt“-Affäre </w:t>
      </w:r>
      <w:r w:rsidRPr="00593D6D">
        <w:rPr>
          <w:rFonts w:ascii="Times New Roman" w:hAnsi="Times New Roman" w:cs="Times New Roman"/>
          <w:sz w:val="20"/>
          <w:szCs w:val="20"/>
        </w:rPr>
        <w:t xml:space="preserve">Walter F. Peterson: </w:t>
      </w:r>
      <w:r w:rsidRPr="00593D6D">
        <w:rPr>
          <w:rFonts w:ascii="Times New Roman" w:hAnsi="Times New Roman" w:cs="Times New Roman"/>
          <w:i/>
          <w:iCs/>
          <w:sz w:val="20"/>
          <w:szCs w:val="20"/>
        </w:rPr>
        <w:t xml:space="preserve">The Berlin liberal press in </w:t>
      </w:r>
      <w:proofErr w:type="spellStart"/>
      <w:r w:rsidRPr="00593D6D">
        <w:rPr>
          <w:rFonts w:ascii="Times New Roman" w:hAnsi="Times New Roman" w:cs="Times New Roman"/>
          <w:i/>
          <w:iCs/>
          <w:sz w:val="20"/>
          <w:szCs w:val="20"/>
        </w:rPr>
        <w:t>exile</w:t>
      </w:r>
      <w:proofErr w:type="spellEnd"/>
      <w:r w:rsidRPr="00593D6D">
        <w:rPr>
          <w:rFonts w:ascii="Times New Roman" w:hAnsi="Times New Roman" w:cs="Times New Roman"/>
          <w:i/>
          <w:iCs/>
          <w:sz w:val="20"/>
          <w:szCs w:val="20"/>
        </w:rPr>
        <w:t xml:space="preserve">. A </w:t>
      </w:r>
      <w:proofErr w:type="spellStart"/>
      <w:r w:rsidRPr="00593D6D">
        <w:rPr>
          <w:rFonts w:ascii="Times New Roman" w:hAnsi="Times New Roman" w:cs="Times New Roman"/>
          <w:i/>
          <w:iCs/>
          <w:sz w:val="20"/>
          <w:szCs w:val="20"/>
        </w:rPr>
        <w:t>history</w:t>
      </w:r>
      <w:proofErr w:type="spellEnd"/>
      <w:r w:rsidRPr="00593D6D">
        <w:rPr>
          <w:rFonts w:ascii="Times New Roman" w:hAnsi="Times New Roman" w:cs="Times New Roman"/>
          <w:i/>
          <w:iCs/>
          <w:sz w:val="20"/>
          <w:szCs w:val="20"/>
        </w:rPr>
        <w:t xml:space="preserve"> </w:t>
      </w:r>
      <w:proofErr w:type="spellStart"/>
      <w:r w:rsidRPr="00593D6D">
        <w:rPr>
          <w:rFonts w:ascii="Times New Roman" w:hAnsi="Times New Roman" w:cs="Times New Roman"/>
          <w:i/>
          <w:iCs/>
          <w:sz w:val="20"/>
          <w:szCs w:val="20"/>
        </w:rPr>
        <w:t>of</w:t>
      </w:r>
      <w:proofErr w:type="spellEnd"/>
      <w:r w:rsidRPr="00593D6D">
        <w:rPr>
          <w:rFonts w:ascii="Times New Roman" w:hAnsi="Times New Roman" w:cs="Times New Roman"/>
          <w:i/>
          <w:iCs/>
          <w:sz w:val="20"/>
          <w:szCs w:val="20"/>
        </w:rPr>
        <w:t xml:space="preserve"> </w:t>
      </w:r>
      <w:proofErr w:type="spellStart"/>
      <w:r w:rsidRPr="00593D6D">
        <w:rPr>
          <w:rFonts w:ascii="Times New Roman" w:hAnsi="Times New Roman" w:cs="Times New Roman"/>
          <w:i/>
          <w:iCs/>
          <w:sz w:val="20"/>
          <w:szCs w:val="20"/>
        </w:rPr>
        <w:t>the</w:t>
      </w:r>
      <w:proofErr w:type="spellEnd"/>
      <w:r w:rsidRPr="00593D6D">
        <w:rPr>
          <w:rFonts w:ascii="Times New Roman" w:hAnsi="Times New Roman" w:cs="Times New Roman"/>
          <w:i/>
          <w:iCs/>
          <w:sz w:val="20"/>
          <w:szCs w:val="20"/>
        </w:rPr>
        <w:t xml:space="preserve"> Par</w:t>
      </w:r>
      <w:r w:rsidRPr="00593D6D">
        <w:rPr>
          <w:rFonts w:ascii="Times New Roman" w:hAnsi="Times New Roman" w:cs="Times New Roman"/>
          <w:i/>
          <w:iCs/>
          <w:sz w:val="20"/>
          <w:szCs w:val="20"/>
        </w:rPr>
        <w:t>i</w:t>
      </w:r>
      <w:r w:rsidRPr="00593D6D">
        <w:rPr>
          <w:rFonts w:ascii="Times New Roman" w:hAnsi="Times New Roman" w:cs="Times New Roman"/>
          <w:i/>
          <w:iCs/>
          <w:sz w:val="20"/>
          <w:szCs w:val="20"/>
        </w:rPr>
        <w:t>ser Tageblatt - Pariser Tageszeitung. 1933-1940</w:t>
      </w:r>
      <w:r w:rsidRPr="00593D6D">
        <w:rPr>
          <w:rFonts w:ascii="Times New Roman" w:hAnsi="Times New Roman" w:cs="Times New Roman"/>
          <w:sz w:val="20"/>
          <w:szCs w:val="20"/>
        </w:rPr>
        <w:t>. Tübingen 1987.</w:t>
      </w:r>
    </w:p>
  </w:footnote>
  <w:footnote w:id="6">
    <w:p w:rsidR="00AC161B" w:rsidRPr="00D07D51" w:rsidRDefault="00AC161B" w:rsidP="002E65D1">
      <w:pPr>
        <w:pStyle w:val="Funotentext"/>
        <w:jc w:val="both"/>
        <w:rPr>
          <w:rFonts w:ascii="Times New Roman" w:hAnsi="Times New Roman" w:cs="Times New Roman"/>
        </w:rPr>
      </w:pPr>
      <w:r>
        <w:rPr>
          <w:rStyle w:val="Funotenzeichen"/>
        </w:rPr>
        <w:footnoteRef/>
      </w:r>
      <w:r>
        <w:t xml:space="preserve"> </w:t>
      </w:r>
      <w:r w:rsidRPr="00D07D51">
        <w:rPr>
          <w:rFonts w:ascii="Times New Roman" w:hAnsi="Times New Roman" w:cs="Times New Roman"/>
        </w:rPr>
        <w:t xml:space="preserve">Bernhard war in der Weimarer Republik der langjährige Chefredakteur der </w:t>
      </w:r>
      <w:proofErr w:type="spellStart"/>
      <w:r w:rsidRPr="00D07D51">
        <w:rPr>
          <w:rFonts w:ascii="Times New Roman" w:hAnsi="Times New Roman" w:cs="Times New Roman"/>
        </w:rPr>
        <w:t>reommierten</w:t>
      </w:r>
      <w:proofErr w:type="spellEnd"/>
      <w:r w:rsidRPr="00D07D51">
        <w:rPr>
          <w:rFonts w:ascii="Times New Roman" w:hAnsi="Times New Roman" w:cs="Times New Roman"/>
        </w:rPr>
        <w:t xml:space="preserve"> </w:t>
      </w:r>
      <w:proofErr w:type="spellStart"/>
      <w:r w:rsidRPr="00D07D51">
        <w:rPr>
          <w:rFonts w:ascii="Times New Roman" w:hAnsi="Times New Roman" w:cs="Times New Roman"/>
          <w:i/>
        </w:rPr>
        <w:t>Vossischen</w:t>
      </w:r>
      <w:proofErr w:type="spellEnd"/>
      <w:r w:rsidRPr="00D07D51">
        <w:rPr>
          <w:rFonts w:ascii="Times New Roman" w:hAnsi="Times New Roman" w:cs="Times New Roman"/>
          <w:i/>
        </w:rPr>
        <w:t xml:space="preserve"> Zeitung</w:t>
      </w:r>
      <w:r w:rsidRPr="00D07D51">
        <w:rPr>
          <w:rFonts w:ascii="Times New Roman" w:hAnsi="Times New Roman" w:cs="Times New Roman"/>
        </w:rPr>
        <w:t xml:space="preserve"> gewesen.</w:t>
      </w:r>
    </w:p>
  </w:footnote>
  <w:footnote w:id="7">
    <w:p w:rsidR="00AC161B" w:rsidRPr="00593D6D" w:rsidRDefault="00AC161B" w:rsidP="002E65D1">
      <w:pPr>
        <w:pStyle w:val="Funotentext"/>
        <w:jc w:val="both"/>
        <w:rPr>
          <w:rFonts w:ascii="Times New Roman" w:hAnsi="Times New Roman" w:cs="Times New Roman"/>
        </w:rPr>
      </w:pPr>
      <w:r>
        <w:rPr>
          <w:rStyle w:val="Funotenzeichen"/>
        </w:rPr>
        <w:footnoteRef/>
      </w:r>
      <w:r>
        <w:t xml:space="preserve"> </w:t>
      </w:r>
      <w:r>
        <w:rPr>
          <w:rFonts w:ascii="Times New Roman" w:hAnsi="Times New Roman" w:cs="Times New Roman"/>
        </w:rPr>
        <w:t xml:space="preserve">Vgl. hierzu Hans-Albert Walter: </w:t>
      </w:r>
      <w:r>
        <w:rPr>
          <w:rFonts w:ascii="Times New Roman" w:hAnsi="Times New Roman" w:cs="Times New Roman"/>
          <w:i/>
        </w:rPr>
        <w:t>Deutsche Exilliteratur 1933-1950.</w:t>
      </w:r>
      <w:r>
        <w:rPr>
          <w:rFonts w:ascii="Times New Roman" w:hAnsi="Times New Roman" w:cs="Times New Roman"/>
        </w:rPr>
        <w:t xml:space="preserve"> Bd. 4: </w:t>
      </w:r>
      <w:r>
        <w:rPr>
          <w:rFonts w:ascii="Times New Roman" w:hAnsi="Times New Roman" w:cs="Times New Roman"/>
          <w:i/>
        </w:rPr>
        <w:t>Exilpresse.</w:t>
      </w:r>
      <w:r>
        <w:rPr>
          <w:rFonts w:ascii="Times New Roman" w:hAnsi="Times New Roman" w:cs="Times New Roman"/>
        </w:rPr>
        <w:t xml:space="preserve"> Stuttgart 1978, S. 101 – 106, insbesondere Anm. 61 (S. 749 f.).</w:t>
      </w:r>
    </w:p>
  </w:footnote>
  <w:footnote w:id="8">
    <w:p w:rsidR="00AC161B" w:rsidRDefault="00AC161B" w:rsidP="002E65D1">
      <w:pPr>
        <w:pStyle w:val="Funotentext"/>
        <w:jc w:val="both"/>
      </w:pPr>
      <w:r>
        <w:rPr>
          <w:rStyle w:val="Funotenzeichen"/>
        </w:rPr>
        <w:footnoteRef/>
      </w:r>
      <w:r>
        <w:t xml:space="preserve"> </w:t>
      </w:r>
      <w:r w:rsidRPr="007344CD">
        <w:rPr>
          <w:rFonts w:ascii="Times New Roman" w:eastAsia="Calibri" w:hAnsi="Times New Roman" w:cs="Times New Roman"/>
          <w:i/>
        </w:rPr>
        <w:t>NTB</w:t>
      </w:r>
      <w:r w:rsidRPr="007344CD">
        <w:rPr>
          <w:rFonts w:ascii="Times New Roman" w:eastAsia="Calibri" w:hAnsi="Times New Roman" w:cs="Times New Roman"/>
        </w:rPr>
        <w:t>, 5. Jg., Nr. 6 v. 6. Februar 1937</w:t>
      </w:r>
      <w:r>
        <w:rPr>
          <w:rFonts w:ascii="Times New Roman" w:eastAsia="Calibri" w:hAnsi="Times New Roman" w:cs="Times New Roman"/>
        </w:rPr>
        <w:t>.</w:t>
      </w:r>
    </w:p>
  </w:footnote>
  <w:footnote w:id="9">
    <w:p w:rsidR="00AC161B" w:rsidRDefault="00AC161B">
      <w:pPr>
        <w:pStyle w:val="Funotentext"/>
      </w:pPr>
      <w:r>
        <w:rPr>
          <w:rStyle w:val="Funotenzeichen"/>
        </w:rPr>
        <w:footnoteRef/>
      </w:r>
      <w:r>
        <w:t xml:space="preserve"> </w:t>
      </w:r>
      <w:r w:rsidRPr="007344CD">
        <w:rPr>
          <w:rFonts w:ascii="Times New Roman" w:eastAsia="Times New Roman" w:hAnsi="Times New Roman" w:cs="Times New Roman"/>
          <w:i/>
          <w:lang w:eastAsia="de-DE"/>
        </w:rPr>
        <w:t>NTB</w:t>
      </w:r>
      <w:r w:rsidRPr="007344CD">
        <w:rPr>
          <w:rFonts w:ascii="Times New Roman" w:eastAsia="Times New Roman" w:hAnsi="Times New Roman" w:cs="Times New Roman"/>
          <w:lang w:eastAsia="de-DE"/>
        </w:rPr>
        <w:t>, 5. Jg., Nr. 11 vom 13. März 1937</w:t>
      </w:r>
      <w:r>
        <w:rPr>
          <w:rFonts w:ascii="Times New Roman" w:eastAsia="Times New Roman" w:hAnsi="Times New Roman" w:cs="Times New Roman"/>
          <w:lang w:eastAsia="de-DE"/>
        </w:rPr>
        <w:t>.</w:t>
      </w:r>
    </w:p>
  </w:footnote>
  <w:footnote w:id="10">
    <w:p w:rsidR="00AC161B" w:rsidRPr="00F82D15" w:rsidRDefault="00AC161B">
      <w:pPr>
        <w:pStyle w:val="Funotentext"/>
        <w:rPr>
          <w:rFonts w:ascii="Times New Roman" w:hAnsi="Times New Roman" w:cs="Times New Roman"/>
        </w:rPr>
      </w:pPr>
      <w:r>
        <w:rPr>
          <w:rStyle w:val="Funotenzeichen"/>
        </w:rPr>
        <w:footnoteRef/>
      </w:r>
      <w:r>
        <w:t xml:space="preserve"> </w:t>
      </w:r>
      <w:r w:rsidRPr="00F82D15">
        <w:rPr>
          <w:rFonts w:ascii="Times New Roman" w:hAnsi="Times New Roman" w:cs="Times New Roman"/>
        </w:rPr>
        <w:t xml:space="preserve">Reinhard Müller: „Melde </w:t>
      </w:r>
      <w:proofErr w:type="spellStart"/>
      <w:r w:rsidRPr="00F82D15">
        <w:rPr>
          <w:rFonts w:ascii="Times New Roman" w:hAnsi="Times New Roman" w:cs="Times New Roman"/>
        </w:rPr>
        <w:t>gehorsamst</w:t>
      </w:r>
      <w:proofErr w:type="spellEnd"/>
      <w:r w:rsidRPr="00F82D15">
        <w:rPr>
          <w:rFonts w:ascii="Times New Roman" w:hAnsi="Times New Roman" w:cs="Times New Roman"/>
        </w:rPr>
        <w:t>“, a.a.O., S. 50 f.</w:t>
      </w:r>
    </w:p>
  </w:footnote>
  <w:footnote w:id="11">
    <w:p w:rsidR="00AC161B" w:rsidRPr="00854A25" w:rsidRDefault="00AC161B" w:rsidP="002E65D1">
      <w:pPr>
        <w:pStyle w:val="Funotentext"/>
        <w:jc w:val="both"/>
        <w:rPr>
          <w:rFonts w:ascii="Times New Roman" w:hAnsi="Times New Roman" w:cs="Times New Roman"/>
        </w:rPr>
      </w:pPr>
      <w:r w:rsidRPr="00854A25">
        <w:rPr>
          <w:rStyle w:val="Funotenzeichen"/>
          <w:rFonts w:ascii="Times New Roman" w:hAnsi="Times New Roman" w:cs="Times New Roman"/>
        </w:rPr>
        <w:footnoteRef/>
      </w:r>
      <w:r w:rsidRPr="00854A25">
        <w:rPr>
          <w:rFonts w:ascii="Times New Roman" w:hAnsi="Times New Roman" w:cs="Times New Roman"/>
        </w:rPr>
        <w:t xml:space="preserve"> Andrea Reiter: Hans Sahl und Herrmann Broch: Briefwechsel im Exil 1941 – 1950. In: </w:t>
      </w:r>
      <w:r w:rsidRPr="00854A25">
        <w:rPr>
          <w:rFonts w:ascii="Times New Roman" w:hAnsi="Times New Roman" w:cs="Times New Roman"/>
          <w:i/>
        </w:rPr>
        <w:t xml:space="preserve">Exil </w:t>
      </w:r>
      <w:r w:rsidRPr="00854A25">
        <w:rPr>
          <w:rFonts w:ascii="Times New Roman" w:hAnsi="Times New Roman" w:cs="Times New Roman"/>
        </w:rPr>
        <w:t>23 (2003), H. 1, S. 36 – 49, hier S. 40.</w:t>
      </w:r>
    </w:p>
  </w:footnote>
  <w:footnote w:id="12">
    <w:p w:rsidR="00AC161B" w:rsidRPr="000C5A91" w:rsidRDefault="00AC161B" w:rsidP="002E65D1">
      <w:pPr>
        <w:pStyle w:val="Funotentext"/>
        <w:jc w:val="both"/>
        <w:rPr>
          <w:rFonts w:ascii="Times New Roman" w:hAnsi="Times New Roman" w:cs="Times New Roman"/>
        </w:rPr>
      </w:pPr>
      <w:r>
        <w:rPr>
          <w:rStyle w:val="Funotenzeichen"/>
        </w:rPr>
        <w:footnoteRef/>
      </w:r>
      <w:r>
        <w:t xml:space="preserve"> </w:t>
      </w:r>
      <w:r>
        <w:rPr>
          <w:rFonts w:ascii="Times New Roman" w:hAnsi="Times New Roman" w:cs="Times New Roman"/>
        </w:rPr>
        <w:t xml:space="preserve">Zu Hermann Brochs Werttheorie vgl. Otto-Peter Obermeier: Hermann Brochs Werttheorie. – In: </w:t>
      </w:r>
      <w:r>
        <w:rPr>
          <w:rFonts w:ascii="Times New Roman" w:hAnsi="Times New Roman" w:cs="Times New Roman"/>
          <w:i/>
        </w:rPr>
        <w:t>Hermann Broch.</w:t>
      </w:r>
      <w:r>
        <w:rPr>
          <w:rFonts w:ascii="Times New Roman" w:hAnsi="Times New Roman" w:cs="Times New Roman"/>
        </w:rPr>
        <w:t xml:space="preserve"> Hrsg. von Paul Michael Lützeler. Frankfurt a.M. 1986 (= </w:t>
      </w:r>
      <w:proofErr w:type="spellStart"/>
      <w:r>
        <w:rPr>
          <w:rFonts w:ascii="Times New Roman" w:hAnsi="Times New Roman" w:cs="Times New Roman"/>
        </w:rPr>
        <w:t>suhrkamp</w:t>
      </w:r>
      <w:proofErr w:type="spellEnd"/>
      <w:r>
        <w:rPr>
          <w:rFonts w:ascii="Times New Roman" w:hAnsi="Times New Roman" w:cs="Times New Roman"/>
        </w:rPr>
        <w:t xml:space="preserve"> </w:t>
      </w:r>
      <w:proofErr w:type="spellStart"/>
      <w:r>
        <w:rPr>
          <w:rFonts w:ascii="Times New Roman" w:hAnsi="Times New Roman" w:cs="Times New Roman"/>
        </w:rPr>
        <w:t>taschenbuch</w:t>
      </w:r>
      <w:proofErr w:type="spellEnd"/>
      <w:r>
        <w:rPr>
          <w:rFonts w:ascii="Times New Roman" w:hAnsi="Times New Roman" w:cs="Times New Roman"/>
        </w:rPr>
        <w:t xml:space="preserve">. Bd. 2065), S. 227 – 245; zu Brochs Erkenntnistheorie vgl. Kuno Lorenz: Brochs erkenntnistheoretisches Programm. – In: </w:t>
      </w:r>
      <w:r>
        <w:rPr>
          <w:rFonts w:ascii="Times New Roman" w:hAnsi="Times New Roman" w:cs="Times New Roman"/>
          <w:i/>
        </w:rPr>
        <w:t>Hermann Broch</w:t>
      </w:r>
      <w:r>
        <w:rPr>
          <w:rFonts w:ascii="Times New Roman" w:hAnsi="Times New Roman" w:cs="Times New Roman"/>
        </w:rPr>
        <w:t>, a.a.O., S. 246 – 259.</w:t>
      </w:r>
    </w:p>
  </w:footnote>
  <w:footnote w:id="13">
    <w:p w:rsidR="00AC161B" w:rsidRPr="00D65908" w:rsidRDefault="00AC161B" w:rsidP="002E65D1">
      <w:pPr>
        <w:pStyle w:val="Funotentext"/>
        <w:spacing w:line="276" w:lineRule="auto"/>
        <w:jc w:val="both"/>
        <w:rPr>
          <w:rFonts w:ascii="Times New Roman" w:hAnsi="Times New Roman" w:cs="Times New Roman"/>
        </w:rPr>
      </w:pPr>
      <w:r w:rsidRPr="00854A25">
        <w:rPr>
          <w:rStyle w:val="Funotenzeichen"/>
          <w:rFonts w:ascii="Times New Roman" w:hAnsi="Times New Roman" w:cs="Times New Roman"/>
        </w:rPr>
        <w:footnoteRef/>
      </w:r>
      <w:r w:rsidRPr="00854A25">
        <w:rPr>
          <w:rFonts w:ascii="Times New Roman" w:hAnsi="Times New Roman" w:cs="Times New Roman"/>
        </w:rPr>
        <w:t xml:space="preserve"> </w:t>
      </w:r>
      <w:r w:rsidRPr="00D65908">
        <w:rPr>
          <w:rFonts w:ascii="Times New Roman" w:hAnsi="Times New Roman" w:cs="Times New Roman"/>
        </w:rPr>
        <w:t xml:space="preserve">Die Namensbildung ist vergleichbar mit den Namen in Brechts früher Dramatik, also mit </w:t>
      </w:r>
      <w:proofErr w:type="spellStart"/>
      <w:r w:rsidRPr="00D65908">
        <w:rPr>
          <w:rFonts w:ascii="Times New Roman" w:hAnsi="Times New Roman" w:cs="Times New Roman"/>
        </w:rPr>
        <w:t>Garga</w:t>
      </w:r>
      <w:proofErr w:type="spellEnd"/>
      <w:r w:rsidRPr="00D65908">
        <w:rPr>
          <w:rFonts w:ascii="Times New Roman" w:hAnsi="Times New Roman" w:cs="Times New Roman"/>
        </w:rPr>
        <w:t xml:space="preserve"> oder </w:t>
      </w:r>
      <w:proofErr w:type="spellStart"/>
      <w:r w:rsidRPr="00D65908">
        <w:rPr>
          <w:rFonts w:ascii="Times New Roman" w:hAnsi="Times New Roman" w:cs="Times New Roman"/>
        </w:rPr>
        <w:t>Kragler</w:t>
      </w:r>
      <w:proofErr w:type="spellEnd"/>
      <w:r w:rsidRPr="00D65908">
        <w:rPr>
          <w:rFonts w:ascii="Times New Roman" w:hAnsi="Times New Roman" w:cs="Times New Roman"/>
        </w:rPr>
        <w:t>.</w:t>
      </w:r>
    </w:p>
  </w:footnote>
  <w:footnote w:id="14">
    <w:p w:rsidR="00AC161B" w:rsidRPr="00D65908" w:rsidRDefault="00AC161B" w:rsidP="002E65D1">
      <w:pPr>
        <w:pStyle w:val="Funotentext"/>
        <w:jc w:val="both"/>
        <w:rPr>
          <w:rFonts w:ascii="Times New Roman" w:hAnsi="Times New Roman" w:cs="Times New Roman"/>
        </w:rPr>
      </w:pPr>
      <w:r w:rsidRPr="00D65908">
        <w:rPr>
          <w:rStyle w:val="Funotenzeichen"/>
          <w:rFonts w:ascii="Times New Roman" w:hAnsi="Times New Roman" w:cs="Times New Roman"/>
        </w:rPr>
        <w:footnoteRef/>
      </w:r>
      <w:r w:rsidRPr="00D65908">
        <w:rPr>
          <w:rFonts w:ascii="Times New Roman" w:hAnsi="Times New Roman" w:cs="Times New Roman"/>
        </w:rPr>
        <w:t xml:space="preserve"> Zur Metaphorik des „Schiffbrüchigen“ vgl. Simela </w:t>
      </w:r>
      <w:proofErr w:type="spellStart"/>
      <w:r w:rsidRPr="00D65908">
        <w:rPr>
          <w:rFonts w:ascii="Times New Roman" w:hAnsi="Times New Roman" w:cs="Times New Roman"/>
        </w:rPr>
        <w:t>Delianidou</w:t>
      </w:r>
      <w:proofErr w:type="spellEnd"/>
      <w:r w:rsidRPr="00D65908">
        <w:rPr>
          <w:rFonts w:ascii="Times New Roman" w:hAnsi="Times New Roman" w:cs="Times New Roman"/>
        </w:rPr>
        <w:t xml:space="preserve">: </w:t>
      </w:r>
      <w:r w:rsidRPr="00D65908">
        <w:rPr>
          <w:rFonts w:ascii="Times New Roman" w:hAnsi="Times New Roman" w:cs="Times New Roman"/>
          <w:i/>
        </w:rPr>
        <w:t xml:space="preserve">Transformative – </w:t>
      </w:r>
      <w:proofErr w:type="spellStart"/>
      <w:r w:rsidRPr="00D65908">
        <w:rPr>
          <w:rFonts w:ascii="Times New Roman" w:hAnsi="Times New Roman" w:cs="Times New Roman"/>
          <w:i/>
        </w:rPr>
        <w:t>transitäre</w:t>
      </w:r>
      <w:proofErr w:type="spellEnd"/>
      <w:r w:rsidRPr="00D65908">
        <w:rPr>
          <w:rFonts w:ascii="Times New Roman" w:hAnsi="Times New Roman" w:cs="Times New Roman"/>
          <w:i/>
        </w:rPr>
        <w:t xml:space="preserve"> – </w:t>
      </w:r>
      <w:proofErr w:type="spellStart"/>
      <w:r w:rsidRPr="00D65908">
        <w:rPr>
          <w:rFonts w:ascii="Times New Roman" w:hAnsi="Times New Roman" w:cs="Times New Roman"/>
          <w:i/>
        </w:rPr>
        <w:t>transgressive</w:t>
      </w:r>
      <w:proofErr w:type="spellEnd"/>
      <w:r w:rsidRPr="00D65908">
        <w:rPr>
          <w:rFonts w:ascii="Times New Roman" w:hAnsi="Times New Roman" w:cs="Times New Roman"/>
          <w:i/>
        </w:rPr>
        <w:t xml:space="preserve"> Identitätsmodelle.</w:t>
      </w:r>
      <w:r w:rsidRPr="00D65908">
        <w:rPr>
          <w:rFonts w:ascii="Times New Roman" w:hAnsi="Times New Roman" w:cs="Times New Roman"/>
        </w:rPr>
        <w:t xml:space="preserve"> Autothematische Exilliteratur zwischen Moderne und Postmoderne. Würzburg 2010, S. 243 ff.</w:t>
      </w:r>
    </w:p>
  </w:footnote>
  <w:footnote w:id="15">
    <w:p w:rsidR="00AC161B" w:rsidRPr="00C06FE2" w:rsidRDefault="00AC161B" w:rsidP="005B6CAD">
      <w:pPr>
        <w:pStyle w:val="Funotentext"/>
        <w:jc w:val="both"/>
        <w:rPr>
          <w:rFonts w:ascii="Times New Roman" w:hAnsi="Times New Roman" w:cs="Times New Roman"/>
        </w:rPr>
      </w:pPr>
      <w:r>
        <w:rPr>
          <w:rStyle w:val="Funotenzeichen"/>
        </w:rPr>
        <w:footnoteRef/>
      </w:r>
      <w:r>
        <w:t xml:space="preserve"> </w:t>
      </w:r>
      <w:r w:rsidRPr="005B6CAD">
        <w:rPr>
          <w:rFonts w:ascii="Times New Roman" w:hAnsi="Times New Roman" w:cs="Times New Roman"/>
        </w:rPr>
        <w:t>Sahl orientiert sich auch hier augenscheinlich an Broch.</w:t>
      </w:r>
      <w:r>
        <w:t xml:space="preserve"> </w:t>
      </w:r>
      <w:r w:rsidRPr="00C06FE2">
        <w:rPr>
          <w:rFonts w:ascii="Times New Roman" w:hAnsi="Times New Roman" w:cs="Times New Roman"/>
        </w:rPr>
        <w:t xml:space="preserve">Vgl. Kuno Lorenz: Brochs erkenntnistheoretisches Programm, </w:t>
      </w:r>
      <w:proofErr w:type="spellStart"/>
      <w:r w:rsidRPr="00C06FE2">
        <w:rPr>
          <w:rFonts w:ascii="Times New Roman" w:hAnsi="Times New Roman" w:cs="Times New Roman"/>
        </w:rPr>
        <w:t>a.a.O</w:t>
      </w:r>
      <w:proofErr w:type="spellEnd"/>
      <w:r w:rsidRPr="00C06FE2">
        <w:rPr>
          <w:rFonts w:ascii="Times New Roman" w:hAnsi="Times New Roman" w:cs="Times New Roman"/>
        </w:rPr>
        <w:t>, S. 246 ff.</w:t>
      </w:r>
      <w:r>
        <w:rPr>
          <w:rFonts w:ascii="Times New Roman" w:hAnsi="Times New Roman" w:cs="Times New Roman"/>
        </w:rPr>
        <w:t xml:space="preserve"> Der erkenntnistheoretische Standpunkt hat selbstverständlich auch kunsttheoretische Konsequenzen.</w:t>
      </w:r>
    </w:p>
  </w:footnote>
  <w:footnote w:id="16">
    <w:p w:rsidR="00AC161B" w:rsidRPr="008C3DD3" w:rsidRDefault="00AC161B" w:rsidP="002E65D1">
      <w:pPr>
        <w:pStyle w:val="Funotentext"/>
        <w:jc w:val="both"/>
        <w:rPr>
          <w:rFonts w:ascii="Times New Roman" w:hAnsi="Times New Roman" w:cs="Times New Roman"/>
        </w:rPr>
      </w:pPr>
      <w:r>
        <w:rPr>
          <w:rStyle w:val="Funotenzeichen"/>
        </w:rPr>
        <w:footnoteRef/>
      </w:r>
      <w:r>
        <w:t xml:space="preserve"> </w:t>
      </w:r>
      <w:r w:rsidRPr="008C3DD3">
        <w:rPr>
          <w:rFonts w:ascii="Times New Roman" w:hAnsi="Times New Roman" w:cs="Times New Roman"/>
        </w:rPr>
        <w:t>Broch spricht in einem Brief an Hans Sahl vom 3.9.44 über die eigene „Puzzle“-Arbeit, mit Blick auf die G</w:t>
      </w:r>
      <w:r w:rsidRPr="008C3DD3">
        <w:rPr>
          <w:rFonts w:ascii="Times New Roman" w:hAnsi="Times New Roman" w:cs="Times New Roman"/>
        </w:rPr>
        <w:t>e</w:t>
      </w:r>
      <w:r w:rsidRPr="008C3DD3">
        <w:rPr>
          <w:rFonts w:ascii="Times New Roman" w:hAnsi="Times New Roman" w:cs="Times New Roman"/>
        </w:rPr>
        <w:t xml:space="preserve">samtstruktur des </w:t>
      </w:r>
      <w:r w:rsidRPr="008C3DD3">
        <w:rPr>
          <w:rFonts w:ascii="Times New Roman" w:hAnsi="Times New Roman" w:cs="Times New Roman"/>
          <w:i/>
        </w:rPr>
        <w:t>Vergil</w:t>
      </w:r>
      <w:r w:rsidRPr="008C3DD3">
        <w:rPr>
          <w:rFonts w:ascii="Times New Roman" w:hAnsi="Times New Roman" w:cs="Times New Roman"/>
        </w:rPr>
        <w:t xml:space="preserve">-Textes zu entscheiden, „welche Teile in der ersten, und welche in der dritten Person dargestellt werden“. Er sagt außerdem, dass „sich sogar die zweite Person in Gestalt eines Adressaten einfügen“ lasse (Hermann Broch: Briefe. Bd. 2. Hrsg. von Paul Michael Lützeler. Frankfurt a.M. 1981 (= </w:t>
      </w:r>
      <w:proofErr w:type="spellStart"/>
      <w:r w:rsidRPr="008C3DD3">
        <w:rPr>
          <w:rFonts w:ascii="Times New Roman" w:hAnsi="Times New Roman" w:cs="Times New Roman"/>
        </w:rPr>
        <w:t>suhrkamp</w:t>
      </w:r>
      <w:proofErr w:type="spellEnd"/>
      <w:r w:rsidRPr="008C3DD3">
        <w:rPr>
          <w:rFonts w:ascii="Times New Roman" w:hAnsi="Times New Roman" w:cs="Times New Roman"/>
        </w:rPr>
        <w:t xml:space="preserve"> </w:t>
      </w:r>
      <w:proofErr w:type="spellStart"/>
      <w:r w:rsidRPr="008C3DD3">
        <w:rPr>
          <w:rFonts w:ascii="Times New Roman" w:hAnsi="Times New Roman" w:cs="Times New Roman"/>
        </w:rPr>
        <w:t>t</w:t>
      </w:r>
      <w:r w:rsidRPr="008C3DD3">
        <w:rPr>
          <w:rFonts w:ascii="Times New Roman" w:hAnsi="Times New Roman" w:cs="Times New Roman"/>
        </w:rPr>
        <w:t>a</w:t>
      </w:r>
      <w:r w:rsidRPr="008C3DD3">
        <w:rPr>
          <w:rFonts w:ascii="Times New Roman" w:hAnsi="Times New Roman" w:cs="Times New Roman"/>
        </w:rPr>
        <w:t>schenbuch</w:t>
      </w:r>
      <w:proofErr w:type="spellEnd"/>
      <w:r w:rsidRPr="008C3DD3">
        <w:rPr>
          <w:rFonts w:ascii="Times New Roman" w:hAnsi="Times New Roman" w:cs="Times New Roman"/>
        </w:rPr>
        <w:t>. Bd. 711), S. 406.</w:t>
      </w:r>
      <w:r>
        <w:rPr>
          <w:rFonts w:ascii="Times New Roman" w:hAnsi="Times New Roman" w:cs="Times New Roman"/>
        </w:rPr>
        <w:t xml:space="preserve"> – Es ist anzunehmen, dass Sahl in Hinblick auf den Wechsel der Erzählperspektive als auch in Bezug auf die Gestalt des „Begleiters“ Brochs Überlegungen folgt. Der „Begleiter“ repräsentiert die Sphäre des Irrationalen im Sinne Brochs.</w:t>
      </w:r>
    </w:p>
  </w:footnote>
  <w:footnote w:id="17">
    <w:p w:rsidR="00AC161B" w:rsidRPr="00AC161B" w:rsidRDefault="00AC161B">
      <w:pPr>
        <w:pStyle w:val="Funotentext"/>
        <w:rPr>
          <w:rFonts w:ascii="Times New Roman" w:hAnsi="Times New Roman" w:cs="Times New Roman"/>
        </w:rPr>
      </w:pPr>
      <w:r w:rsidRPr="00AC161B">
        <w:rPr>
          <w:rStyle w:val="Funotenzeichen"/>
          <w:rFonts w:ascii="Times New Roman" w:hAnsi="Times New Roman" w:cs="Times New Roman"/>
        </w:rPr>
        <w:footnoteRef/>
      </w:r>
      <w:r w:rsidRPr="00AC161B">
        <w:rPr>
          <w:rFonts w:ascii="Times New Roman" w:hAnsi="Times New Roman" w:cs="Times New Roman"/>
        </w:rPr>
        <w:t xml:space="preserve"> Ein ähnliches erzählerisches Phänomen tritt auch in der Erzählung „Der Besuch“ auf.</w:t>
      </w:r>
    </w:p>
  </w:footnote>
  <w:footnote w:id="18">
    <w:p w:rsidR="00AC161B" w:rsidRPr="00721910" w:rsidRDefault="00AC161B" w:rsidP="002E65D1">
      <w:pPr>
        <w:pStyle w:val="Funotentext"/>
        <w:jc w:val="both"/>
        <w:rPr>
          <w:rFonts w:ascii="Times New Roman" w:hAnsi="Times New Roman" w:cs="Times New Roman"/>
        </w:rPr>
      </w:pPr>
      <w:r w:rsidRPr="00721910">
        <w:rPr>
          <w:rStyle w:val="Funotenzeichen"/>
          <w:rFonts w:ascii="Times New Roman" w:hAnsi="Times New Roman" w:cs="Times New Roman"/>
        </w:rPr>
        <w:footnoteRef/>
      </w:r>
      <w:r w:rsidRPr="00721910">
        <w:rPr>
          <w:rFonts w:ascii="Times New Roman" w:hAnsi="Times New Roman" w:cs="Times New Roman"/>
        </w:rPr>
        <w:t xml:space="preserve"> </w:t>
      </w:r>
      <w:r w:rsidRPr="0098545F">
        <w:rPr>
          <w:rFonts w:ascii="Times New Roman" w:eastAsia="Times New Roman" w:hAnsi="Times New Roman" w:cs="Times New Roman"/>
          <w:lang w:eastAsia="de-DE"/>
        </w:rPr>
        <w:t>Dies entspricht der Empfehlung hinsichtlich des autobiografischen Schreibens, die Hermann Broch in einem Brief an Sahl formuliert: „Nur mit völlig überwundenem Narzissmus wird Selbstbiographie zum Kunstwerk, wird zur Welt und ihrer Totalität.“</w:t>
      </w:r>
      <w:r>
        <w:rPr>
          <w:rFonts w:ascii="Times New Roman" w:eastAsia="Times New Roman" w:hAnsi="Times New Roman" w:cs="Times New Roman"/>
          <w:lang w:eastAsia="de-DE"/>
        </w:rPr>
        <w:t xml:space="preserve"> (</w:t>
      </w:r>
      <w:r w:rsidRPr="00854A25">
        <w:rPr>
          <w:rFonts w:ascii="Times New Roman" w:hAnsi="Times New Roman" w:cs="Times New Roman"/>
        </w:rPr>
        <w:t>Andrea Reiter: Hans Sahl und Herrmann Broch</w:t>
      </w:r>
      <w:r>
        <w:rPr>
          <w:rFonts w:ascii="Times New Roman" w:hAnsi="Times New Roman" w:cs="Times New Roman"/>
        </w:rPr>
        <w:t xml:space="preserve">, a.a.O., </w:t>
      </w:r>
      <w:r w:rsidRPr="00721910">
        <w:rPr>
          <w:rFonts w:ascii="Times New Roman" w:hAnsi="Times New Roman" w:cs="Times New Roman"/>
        </w:rPr>
        <w:t>S. 40</w:t>
      </w:r>
      <w:r>
        <w:rPr>
          <w:rFonts w:ascii="Times New Roman" w:hAnsi="Times New Roman" w:cs="Times New Roman"/>
        </w:rPr>
        <w:t>)</w:t>
      </w:r>
      <w:r w:rsidRPr="00721910">
        <w:rPr>
          <w:rFonts w:ascii="Times New Roman" w:hAnsi="Times New Roman" w:cs="Times New Roman"/>
        </w:rPr>
        <w:t>.</w:t>
      </w:r>
      <w:r>
        <w:rPr>
          <w:rFonts w:ascii="Times New Roman" w:hAnsi="Times New Roman" w:cs="Times New Roman"/>
        </w:rPr>
        <w:t xml:space="preserve"> Vgl. hierzu den Brochs</w:t>
      </w:r>
      <w:r w:rsidRPr="0020102C">
        <w:rPr>
          <w:rFonts w:ascii="Times New Roman" w:hAnsi="Times New Roman" w:cs="Times New Roman"/>
        </w:rPr>
        <w:t xml:space="preserve"> </w:t>
      </w:r>
      <w:r>
        <w:rPr>
          <w:rFonts w:ascii="Times New Roman" w:hAnsi="Times New Roman" w:cs="Times New Roman"/>
        </w:rPr>
        <w:t xml:space="preserve">Brief an </w:t>
      </w:r>
      <w:proofErr w:type="spellStart"/>
      <w:r>
        <w:rPr>
          <w:rFonts w:ascii="Times New Roman" w:hAnsi="Times New Roman" w:cs="Times New Roman"/>
        </w:rPr>
        <w:t>Sahlvom</w:t>
      </w:r>
      <w:proofErr w:type="spellEnd"/>
      <w:r>
        <w:rPr>
          <w:rFonts w:ascii="Times New Roman" w:hAnsi="Times New Roman" w:cs="Times New Roman"/>
        </w:rPr>
        <w:t xml:space="preserve"> 11.11.1943, a.a.O., S. 362 ff.</w:t>
      </w:r>
    </w:p>
  </w:footnote>
  <w:footnote w:id="19">
    <w:p w:rsidR="00367BF7" w:rsidRPr="008A3366" w:rsidRDefault="00367BF7" w:rsidP="002E65D1">
      <w:pPr>
        <w:pStyle w:val="Funotentext"/>
        <w:jc w:val="both"/>
        <w:rPr>
          <w:rFonts w:ascii="Times New Roman" w:hAnsi="Times New Roman" w:cs="Times New Roman"/>
        </w:rPr>
      </w:pPr>
      <w:r w:rsidRPr="008A3366">
        <w:rPr>
          <w:rStyle w:val="Funotenzeichen"/>
          <w:rFonts w:ascii="Times New Roman" w:hAnsi="Times New Roman" w:cs="Times New Roman"/>
        </w:rPr>
        <w:footnoteRef/>
      </w:r>
      <w:r w:rsidRPr="008A3366">
        <w:rPr>
          <w:rFonts w:ascii="Times New Roman" w:hAnsi="Times New Roman" w:cs="Times New Roman"/>
        </w:rPr>
        <w:t xml:space="preserve"> Sahl war im amerikanischen Exil gut mit Grosz bekannt. Der Bezug zu einem Grosz-Bild ist also alles andere als zufällig.</w:t>
      </w:r>
    </w:p>
  </w:footnote>
  <w:footnote w:id="20">
    <w:p w:rsidR="00AC161B" w:rsidRPr="008A3366" w:rsidRDefault="00AC161B" w:rsidP="002E65D1">
      <w:pPr>
        <w:pStyle w:val="Funotentext"/>
        <w:jc w:val="both"/>
        <w:rPr>
          <w:rFonts w:ascii="Times New Roman" w:hAnsi="Times New Roman" w:cs="Times New Roman"/>
        </w:rPr>
      </w:pPr>
      <w:r w:rsidRPr="008A3366">
        <w:rPr>
          <w:rStyle w:val="Funotenzeichen"/>
          <w:rFonts w:ascii="Times New Roman" w:hAnsi="Times New Roman" w:cs="Times New Roman"/>
        </w:rPr>
        <w:footnoteRef/>
      </w:r>
      <w:r w:rsidRPr="008A3366">
        <w:rPr>
          <w:rFonts w:ascii="Times New Roman" w:hAnsi="Times New Roman" w:cs="Times New Roman"/>
        </w:rPr>
        <w:t xml:space="preserve"> Die Figur der Luise nimmt zahlreiche Elemente der Person von Lotte Goslar auf. Sie war Sahls Freundin.</w:t>
      </w:r>
    </w:p>
  </w:footnote>
  <w:footnote w:id="21">
    <w:p w:rsidR="00AC161B" w:rsidRPr="00390974" w:rsidRDefault="00AC161B" w:rsidP="002E65D1">
      <w:pPr>
        <w:pStyle w:val="Funotentext"/>
        <w:jc w:val="both"/>
        <w:rPr>
          <w:rFonts w:ascii="Times New Roman" w:hAnsi="Times New Roman" w:cs="Times New Roman"/>
        </w:rPr>
      </w:pPr>
      <w:r>
        <w:rPr>
          <w:rStyle w:val="Funotenzeichen"/>
        </w:rPr>
        <w:footnoteRef/>
      </w:r>
      <w:r>
        <w:t xml:space="preserve"> </w:t>
      </w:r>
      <w:r w:rsidRPr="00390974">
        <w:rPr>
          <w:rFonts w:ascii="Times New Roman" w:hAnsi="Times New Roman" w:cs="Times New Roman"/>
          <w:i/>
        </w:rPr>
        <w:t>Neue Warte am Inn</w:t>
      </w:r>
      <w:r w:rsidRPr="00390974">
        <w:rPr>
          <w:rFonts w:ascii="Times New Roman" w:hAnsi="Times New Roman" w:cs="Times New Roman"/>
        </w:rPr>
        <w:t xml:space="preserve"> war der Name einer Zeitung, die von 1881 an in Braunau [!] erschien. - de.wikipedia.org/</w:t>
      </w:r>
      <w:proofErr w:type="spellStart"/>
      <w:r w:rsidRPr="00390974">
        <w:rPr>
          <w:rFonts w:ascii="Times New Roman" w:hAnsi="Times New Roman" w:cs="Times New Roman"/>
        </w:rPr>
        <w:t>wiki</w:t>
      </w:r>
      <w:proofErr w:type="spellEnd"/>
      <w:r w:rsidRPr="00390974">
        <w:rPr>
          <w:rFonts w:ascii="Times New Roman" w:hAnsi="Times New Roman" w:cs="Times New Roman"/>
        </w:rPr>
        <w:t>/</w:t>
      </w:r>
      <w:proofErr w:type="spellStart"/>
      <w:r w:rsidRPr="00390974">
        <w:rPr>
          <w:rFonts w:ascii="Times New Roman" w:hAnsi="Times New Roman" w:cs="Times New Roman"/>
        </w:rPr>
        <w:t>Neue_Warte_am_Inn</w:t>
      </w:r>
      <w:proofErr w:type="spellEnd"/>
      <w:r w:rsidRPr="00390974">
        <w:rPr>
          <w:rFonts w:ascii="Times New Roman" w:hAnsi="Times New Roman" w:cs="Times New Roman"/>
        </w:rPr>
        <w:t xml:space="preserve"> (Zugriff am 17.10.2012)</w:t>
      </w:r>
    </w:p>
  </w:footnote>
  <w:footnote w:id="22">
    <w:p w:rsidR="00AC161B" w:rsidRPr="00390974" w:rsidRDefault="00AC161B" w:rsidP="002E65D1">
      <w:pPr>
        <w:pStyle w:val="Funotentext"/>
        <w:jc w:val="both"/>
        <w:rPr>
          <w:rFonts w:ascii="Times New Roman" w:hAnsi="Times New Roman" w:cs="Times New Roman"/>
        </w:rPr>
      </w:pPr>
      <w:r>
        <w:rPr>
          <w:rStyle w:val="Funotenzeichen"/>
        </w:rPr>
        <w:footnoteRef/>
      </w:r>
      <w:r>
        <w:t xml:space="preserve"> </w:t>
      </w:r>
      <w:r>
        <w:rPr>
          <w:rFonts w:ascii="Times New Roman" w:hAnsi="Times New Roman" w:cs="Times New Roman"/>
        </w:rPr>
        <w:t xml:space="preserve">Zur Geschichte des </w:t>
      </w:r>
      <w:proofErr w:type="spellStart"/>
      <w:r>
        <w:rPr>
          <w:rFonts w:ascii="Times New Roman" w:hAnsi="Times New Roman" w:cs="Times New Roman"/>
        </w:rPr>
        <w:t>Councils</w:t>
      </w:r>
      <w:proofErr w:type="spellEnd"/>
      <w:r>
        <w:rPr>
          <w:rFonts w:ascii="Times New Roman" w:hAnsi="Times New Roman" w:cs="Times New Roman"/>
        </w:rPr>
        <w:t xml:space="preserve"> vgl. Ursula Langkau-Alex/Thomas M. Ruprecht (</w:t>
      </w:r>
      <w:proofErr w:type="spellStart"/>
      <w:r>
        <w:rPr>
          <w:rFonts w:ascii="Times New Roman" w:hAnsi="Times New Roman" w:cs="Times New Roman"/>
        </w:rPr>
        <w:t>Hrsg</w:t>
      </w:r>
      <w:proofErr w:type="spellEnd"/>
      <w:r>
        <w:rPr>
          <w:rFonts w:ascii="Times New Roman" w:hAnsi="Times New Roman" w:cs="Times New Roman"/>
        </w:rPr>
        <w:t xml:space="preserve">): </w:t>
      </w:r>
      <w:r>
        <w:rPr>
          <w:rFonts w:ascii="Times New Roman" w:hAnsi="Times New Roman" w:cs="Times New Roman"/>
          <w:i/>
        </w:rPr>
        <w:t>Was soll aus Deutsc</w:t>
      </w:r>
      <w:r>
        <w:rPr>
          <w:rFonts w:ascii="Times New Roman" w:hAnsi="Times New Roman" w:cs="Times New Roman"/>
          <w:i/>
        </w:rPr>
        <w:t>h</w:t>
      </w:r>
      <w:r>
        <w:rPr>
          <w:rFonts w:ascii="Times New Roman" w:hAnsi="Times New Roman" w:cs="Times New Roman"/>
          <w:i/>
        </w:rPr>
        <w:t>land werden?</w:t>
      </w:r>
      <w:r>
        <w:rPr>
          <w:rFonts w:ascii="Times New Roman" w:hAnsi="Times New Roman" w:cs="Times New Roman"/>
        </w:rPr>
        <w:t xml:space="preserve"> </w:t>
      </w:r>
      <w:r w:rsidRPr="005363B5">
        <w:rPr>
          <w:rFonts w:ascii="Times New Roman" w:hAnsi="Times New Roman" w:cs="Times New Roman"/>
          <w:lang w:val="en-US"/>
        </w:rPr>
        <w:t xml:space="preserve">Der Council for a Democratic Germany in New York 1944 – 1945. </w:t>
      </w:r>
      <w:proofErr w:type="spellStart"/>
      <w:proofErr w:type="gramStart"/>
      <w:r w:rsidRPr="005363B5">
        <w:rPr>
          <w:rFonts w:ascii="Times New Roman" w:hAnsi="Times New Roman" w:cs="Times New Roman"/>
          <w:lang w:val="en-US"/>
        </w:rPr>
        <w:t>Aufsätze</w:t>
      </w:r>
      <w:proofErr w:type="spellEnd"/>
      <w:r w:rsidRPr="005363B5">
        <w:rPr>
          <w:rFonts w:ascii="Times New Roman" w:hAnsi="Times New Roman" w:cs="Times New Roman"/>
          <w:lang w:val="en-US"/>
        </w:rPr>
        <w:t xml:space="preserve"> und </w:t>
      </w:r>
      <w:proofErr w:type="spellStart"/>
      <w:r w:rsidRPr="005363B5">
        <w:rPr>
          <w:rFonts w:ascii="Times New Roman" w:hAnsi="Times New Roman" w:cs="Times New Roman"/>
          <w:lang w:val="en-US"/>
        </w:rPr>
        <w:t>Dokumente</w:t>
      </w:r>
      <w:proofErr w:type="spellEnd"/>
      <w:r w:rsidRPr="005363B5">
        <w:rPr>
          <w:rFonts w:ascii="Times New Roman" w:hAnsi="Times New Roman" w:cs="Times New Roman"/>
          <w:lang w:val="en-US"/>
        </w:rPr>
        <w:t>.</w:t>
      </w:r>
      <w:proofErr w:type="gramEnd"/>
      <w:r w:rsidRPr="005363B5">
        <w:rPr>
          <w:rFonts w:ascii="Times New Roman" w:hAnsi="Times New Roman" w:cs="Times New Roman"/>
          <w:lang w:val="en-US"/>
        </w:rPr>
        <w:t xml:space="preserve"> </w:t>
      </w:r>
      <w:r>
        <w:rPr>
          <w:rFonts w:ascii="Times New Roman" w:hAnsi="Times New Roman" w:cs="Times New Roman"/>
        </w:rPr>
        <w:t>Frankfurt/New York 1995.</w:t>
      </w:r>
    </w:p>
  </w:footnote>
  <w:footnote w:id="23">
    <w:p w:rsidR="00AC161B" w:rsidRDefault="00AC161B" w:rsidP="000A4B9A">
      <w:pPr>
        <w:spacing w:after="0" w:line="240" w:lineRule="auto"/>
        <w:jc w:val="both"/>
      </w:pPr>
      <w:r>
        <w:rPr>
          <w:rStyle w:val="Funotenzeichen"/>
        </w:rPr>
        <w:footnoteRef/>
      </w:r>
      <w:r>
        <w:t xml:space="preserve"> </w:t>
      </w:r>
      <w:r w:rsidRPr="00C96A79">
        <w:rPr>
          <w:rFonts w:ascii="Times New Roman" w:eastAsia="Times New Roman" w:hAnsi="Times New Roman" w:cs="Times New Roman"/>
          <w:sz w:val="20"/>
          <w:szCs w:val="20"/>
          <w:lang w:eastAsia="de-DE"/>
        </w:rPr>
        <w:t>„Onkle Joe“, Väterliches, Pfeifchen und Schnurrbart, „</w:t>
      </w:r>
      <w:proofErr w:type="spellStart"/>
      <w:r w:rsidRPr="00C96A79">
        <w:rPr>
          <w:rFonts w:ascii="Times New Roman" w:eastAsia="Times New Roman" w:hAnsi="Times New Roman" w:cs="Times New Roman"/>
          <w:sz w:val="20"/>
          <w:szCs w:val="20"/>
          <w:lang w:eastAsia="de-DE"/>
        </w:rPr>
        <w:t>charming</w:t>
      </w:r>
      <w:proofErr w:type="spellEnd"/>
      <w:r w:rsidRPr="00C96A79">
        <w:rPr>
          <w:rFonts w:ascii="Times New Roman" w:eastAsia="Times New Roman" w:hAnsi="Times New Roman" w:cs="Times New Roman"/>
          <w:sz w:val="20"/>
          <w:szCs w:val="20"/>
          <w:lang w:eastAsia="de-DE"/>
        </w:rPr>
        <w:t>“, „Hat Ihr Vater auch fünfzehn Millionen nach Sibirien geschickt</w:t>
      </w:r>
      <w:proofErr w:type="gramStart"/>
      <w:r w:rsidRPr="00C96A79">
        <w:rPr>
          <w:rFonts w:ascii="Times New Roman" w:eastAsia="Times New Roman" w:hAnsi="Times New Roman" w:cs="Times New Roman"/>
          <w:sz w:val="20"/>
          <w:szCs w:val="20"/>
          <w:lang w:eastAsia="de-DE"/>
        </w:rPr>
        <w:t>?‘</w:t>
      </w:r>
      <w:proofErr w:type="gramEnd"/>
      <w:r w:rsidRPr="00C96A79">
        <w:rPr>
          <w:rFonts w:ascii="Times New Roman" w:eastAsia="Times New Roman" w:hAnsi="Times New Roman" w:cs="Times New Roman"/>
          <w:sz w:val="20"/>
          <w:szCs w:val="20"/>
          <w:lang w:eastAsia="de-DE"/>
        </w:rPr>
        <w:t xml:space="preserve"> fragte Einsiedel höflich.“ (</w:t>
      </w:r>
      <w:proofErr w:type="spellStart"/>
      <w:r w:rsidRPr="00BB007F">
        <w:rPr>
          <w:rFonts w:ascii="Times New Roman" w:eastAsia="Times New Roman" w:hAnsi="Times New Roman" w:cs="Times New Roman"/>
          <w:i/>
          <w:sz w:val="20"/>
          <w:szCs w:val="20"/>
          <w:lang w:eastAsia="de-DE"/>
        </w:rPr>
        <w:t>WvV</w:t>
      </w:r>
      <w:proofErr w:type="spellEnd"/>
      <w:r>
        <w:rPr>
          <w:rFonts w:ascii="Times New Roman" w:eastAsia="Times New Roman" w:hAnsi="Times New Roman" w:cs="Times New Roman"/>
          <w:sz w:val="20"/>
          <w:szCs w:val="20"/>
          <w:lang w:eastAsia="de-DE"/>
        </w:rPr>
        <w:t xml:space="preserve">, S. </w:t>
      </w:r>
      <w:r w:rsidRPr="00C96A79">
        <w:rPr>
          <w:rFonts w:ascii="Times New Roman" w:eastAsia="Times New Roman" w:hAnsi="Times New Roman" w:cs="Times New Roman"/>
          <w:sz w:val="20"/>
          <w:szCs w:val="20"/>
          <w:lang w:eastAsia="de-DE"/>
        </w:rPr>
        <w:t>253)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107900"/>
      <w:docPartObj>
        <w:docPartGallery w:val="Page Numbers (Top of Page)"/>
        <w:docPartUnique/>
      </w:docPartObj>
    </w:sdtPr>
    <w:sdtEndPr/>
    <w:sdtContent>
      <w:p w:rsidR="00AC161B" w:rsidRDefault="00AC161B">
        <w:pPr>
          <w:pStyle w:val="Kopfzeile"/>
          <w:jc w:val="right"/>
        </w:pPr>
        <w:r>
          <w:fldChar w:fldCharType="begin"/>
        </w:r>
        <w:r>
          <w:instrText>PAGE   \* MERGEFORMAT</w:instrText>
        </w:r>
        <w:r>
          <w:fldChar w:fldCharType="separate"/>
        </w:r>
        <w:r w:rsidR="00204648">
          <w:rPr>
            <w:noProof/>
          </w:rPr>
          <w:t>13</w:t>
        </w:r>
        <w:r>
          <w:fldChar w:fldCharType="end"/>
        </w:r>
      </w:p>
    </w:sdtContent>
  </w:sdt>
  <w:p w:rsidR="00AC161B" w:rsidRDefault="00AC161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58"/>
    <w:rsid w:val="00007D48"/>
    <w:rsid w:val="00012EC9"/>
    <w:rsid w:val="00021DBD"/>
    <w:rsid w:val="00022255"/>
    <w:rsid w:val="000261F0"/>
    <w:rsid w:val="00033154"/>
    <w:rsid w:val="000443EA"/>
    <w:rsid w:val="0004492B"/>
    <w:rsid w:val="00044CA3"/>
    <w:rsid w:val="00051003"/>
    <w:rsid w:val="00061619"/>
    <w:rsid w:val="00070DD8"/>
    <w:rsid w:val="00074E0B"/>
    <w:rsid w:val="00075D3C"/>
    <w:rsid w:val="00076189"/>
    <w:rsid w:val="00077246"/>
    <w:rsid w:val="00081E5B"/>
    <w:rsid w:val="00084D8B"/>
    <w:rsid w:val="0009304D"/>
    <w:rsid w:val="000930F9"/>
    <w:rsid w:val="000979F4"/>
    <w:rsid w:val="000A3B3A"/>
    <w:rsid w:val="000A4B9A"/>
    <w:rsid w:val="000B5875"/>
    <w:rsid w:val="000C3839"/>
    <w:rsid w:val="000C5A91"/>
    <w:rsid w:val="000D71EE"/>
    <w:rsid w:val="000E4A58"/>
    <w:rsid w:val="000F4178"/>
    <w:rsid w:val="000F4F04"/>
    <w:rsid w:val="001018DE"/>
    <w:rsid w:val="001078E8"/>
    <w:rsid w:val="00111EDC"/>
    <w:rsid w:val="0011760E"/>
    <w:rsid w:val="00121482"/>
    <w:rsid w:val="0014266F"/>
    <w:rsid w:val="00157D2D"/>
    <w:rsid w:val="001719CD"/>
    <w:rsid w:val="00180DEE"/>
    <w:rsid w:val="001812EB"/>
    <w:rsid w:val="00182E41"/>
    <w:rsid w:val="00186047"/>
    <w:rsid w:val="00197AB0"/>
    <w:rsid w:val="00197E59"/>
    <w:rsid w:val="001A096A"/>
    <w:rsid w:val="001B147F"/>
    <w:rsid w:val="001B38E9"/>
    <w:rsid w:val="001C1403"/>
    <w:rsid w:val="001C1FC4"/>
    <w:rsid w:val="001D65A1"/>
    <w:rsid w:val="001E4F2E"/>
    <w:rsid w:val="001F033E"/>
    <w:rsid w:val="001F7ACF"/>
    <w:rsid w:val="0020102C"/>
    <w:rsid w:val="002039CE"/>
    <w:rsid w:val="00204648"/>
    <w:rsid w:val="002047DB"/>
    <w:rsid w:val="002129BF"/>
    <w:rsid w:val="00215140"/>
    <w:rsid w:val="002555E9"/>
    <w:rsid w:val="00281A7C"/>
    <w:rsid w:val="00284A37"/>
    <w:rsid w:val="00287CA8"/>
    <w:rsid w:val="00287DA9"/>
    <w:rsid w:val="00290AE3"/>
    <w:rsid w:val="002943F1"/>
    <w:rsid w:val="002951C3"/>
    <w:rsid w:val="002A00E3"/>
    <w:rsid w:val="002C11B7"/>
    <w:rsid w:val="002C60E7"/>
    <w:rsid w:val="002D19BB"/>
    <w:rsid w:val="002D1E89"/>
    <w:rsid w:val="002D790F"/>
    <w:rsid w:val="002E65D1"/>
    <w:rsid w:val="002E7E25"/>
    <w:rsid w:val="003124BA"/>
    <w:rsid w:val="003365CD"/>
    <w:rsid w:val="00342EEC"/>
    <w:rsid w:val="00352AEF"/>
    <w:rsid w:val="00367BF7"/>
    <w:rsid w:val="003707E5"/>
    <w:rsid w:val="0038243A"/>
    <w:rsid w:val="00390974"/>
    <w:rsid w:val="003A3AE3"/>
    <w:rsid w:val="003A521E"/>
    <w:rsid w:val="003B5BAA"/>
    <w:rsid w:val="003C3486"/>
    <w:rsid w:val="003D03FD"/>
    <w:rsid w:val="0040585D"/>
    <w:rsid w:val="0041626B"/>
    <w:rsid w:val="00433576"/>
    <w:rsid w:val="00440B9D"/>
    <w:rsid w:val="00447E56"/>
    <w:rsid w:val="00471440"/>
    <w:rsid w:val="0047446D"/>
    <w:rsid w:val="00490089"/>
    <w:rsid w:val="00495022"/>
    <w:rsid w:val="004A0B77"/>
    <w:rsid w:val="004A6F1C"/>
    <w:rsid w:val="004B3A02"/>
    <w:rsid w:val="004C72B8"/>
    <w:rsid w:val="004D6595"/>
    <w:rsid w:val="004E7BCE"/>
    <w:rsid w:val="005036CA"/>
    <w:rsid w:val="00506605"/>
    <w:rsid w:val="00515024"/>
    <w:rsid w:val="005363B5"/>
    <w:rsid w:val="00547861"/>
    <w:rsid w:val="005525C6"/>
    <w:rsid w:val="005529FA"/>
    <w:rsid w:val="00554F62"/>
    <w:rsid w:val="00555FAE"/>
    <w:rsid w:val="00562974"/>
    <w:rsid w:val="00564684"/>
    <w:rsid w:val="00590473"/>
    <w:rsid w:val="0059093B"/>
    <w:rsid w:val="00593D6D"/>
    <w:rsid w:val="005A051B"/>
    <w:rsid w:val="005A445F"/>
    <w:rsid w:val="005B0503"/>
    <w:rsid w:val="005B57BC"/>
    <w:rsid w:val="005B6CAD"/>
    <w:rsid w:val="005E3D50"/>
    <w:rsid w:val="00602AA1"/>
    <w:rsid w:val="00606DBE"/>
    <w:rsid w:val="006131AA"/>
    <w:rsid w:val="00616320"/>
    <w:rsid w:val="00630E62"/>
    <w:rsid w:val="006534FE"/>
    <w:rsid w:val="006568EB"/>
    <w:rsid w:val="00663077"/>
    <w:rsid w:val="0066613C"/>
    <w:rsid w:val="00672D5E"/>
    <w:rsid w:val="0067328D"/>
    <w:rsid w:val="00675E2F"/>
    <w:rsid w:val="00676FBC"/>
    <w:rsid w:val="006853F8"/>
    <w:rsid w:val="00685772"/>
    <w:rsid w:val="00691EDC"/>
    <w:rsid w:val="00695FD6"/>
    <w:rsid w:val="006A4C44"/>
    <w:rsid w:val="006B0676"/>
    <w:rsid w:val="006B3A7A"/>
    <w:rsid w:val="006B3DCD"/>
    <w:rsid w:val="006B446A"/>
    <w:rsid w:val="006C2F69"/>
    <w:rsid w:val="006D7F10"/>
    <w:rsid w:val="006E4B7C"/>
    <w:rsid w:val="006E69F3"/>
    <w:rsid w:val="00720689"/>
    <w:rsid w:val="00721910"/>
    <w:rsid w:val="007344CD"/>
    <w:rsid w:val="007352D5"/>
    <w:rsid w:val="00737646"/>
    <w:rsid w:val="00742773"/>
    <w:rsid w:val="007440A5"/>
    <w:rsid w:val="00744C40"/>
    <w:rsid w:val="00750880"/>
    <w:rsid w:val="00752751"/>
    <w:rsid w:val="00776556"/>
    <w:rsid w:val="00777AA3"/>
    <w:rsid w:val="00782749"/>
    <w:rsid w:val="00783F78"/>
    <w:rsid w:val="0078657A"/>
    <w:rsid w:val="007B2B8F"/>
    <w:rsid w:val="007C1750"/>
    <w:rsid w:val="007C2A96"/>
    <w:rsid w:val="007C4ED0"/>
    <w:rsid w:val="007D3476"/>
    <w:rsid w:val="007D5E67"/>
    <w:rsid w:val="007F19D7"/>
    <w:rsid w:val="007F26CF"/>
    <w:rsid w:val="007F33BB"/>
    <w:rsid w:val="007F4066"/>
    <w:rsid w:val="0080009C"/>
    <w:rsid w:val="0081301C"/>
    <w:rsid w:val="0081313F"/>
    <w:rsid w:val="008441B4"/>
    <w:rsid w:val="00847A2F"/>
    <w:rsid w:val="0085049C"/>
    <w:rsid w:val="00854A25"/>
    <w:rsid w:val="00855FD0"/>
    <w:rsid w:val="00863574"/>
    <w:rsid w:val="00864A54"/>
    <w:rsid w:val="00871BCC"/>
    <w:rsid w:val="00872F58"/>
    <w:rsid w:val="008946A5"/>
    <w:rsid w:val="008A3366"/>
    <w:rsid w:val="008A4192"/>
    <w:rsid w:val="008B340F"/>
    <w:rsid w:val="008B5002"/>
    <w:rsid w:val="008B5A7E"/>
    <w:rsid w:val="008B61E4"/>
    <w:rsid w:val="008C3DD3"/>
    <w:rsid w:val="008E4D67"/>
    <w:rsid w:val="00916EA7"/>
    <w:rsid w:val="00917F29"/>
    <w:rsid w:val="00921C84"/>
    <w:rsid w:val="00936384"/>
    <w:rsid w:val="009417A6"/>
    <w:rsid w:val="00943529"/>
    <w:rsid w:val="009472FF"/>
    <w:rsid w:val="009524B8"/>
    <w:rsid w:val="009703A8"/>
    <w:rsid w:val="00980BB4"/>
    <w:rsid w:val="0098545F"/>
    <w:rsid w:val="009864BE"/>
    <w:rsid w:val="009919FC"/>
    <w:rsid w:val="009926B3"/>
    <w:rsid w:val="00994211"/>
    <w:rsid w:val="009A0DC5"/>
    <w:rsid w:val="009A59F4"/>
    <w:rsid w:val="009B79BE"/>
    <w:rsid w:val="009C275A"/>
    <w:rsid w:val="009C7970"/>
    <w:rsid w:val="009D34E9"/>
    <w:rsid w:val="009D730B"/>
    <w:rsid w:val="009E0BC1"/>
    <w:rsid w:val="009E350A"/>
    <w:rsid w:val="00A061A6"/>
    <w:rsid w:val="00A16B9F"/>
    <w:rsid w:val="00A54000"/>
    <w:rsid w:val="00A82B12"/>
    <w:rsid w:val="00A905CA"/>
    <w:rsid w:val="00A934DA"/>
    <w:rsid w:val="00A95F8A"/>
    <w:rsid w:val="00AA1DE9"/>
    <w:rsid w:val="00AA4411"/>
    <w:rsid w:val="00AA6E2B"/>
    <w:rsid w:val="00AA7C99"/>
    <w:rsid w:val="00AB2BC6"/>
    <w:rsid w:val="00AC161B"/>
    <w:rsid w:val="00AC235C"/>
    <w:rsid w:val="00AC4EFB"/>
    <w:rsid w:val="00AD3DE1"/>
    <w:rsid w:val="00AD7874"/>
    <w:rsid w:val="00AE3D49"/>
    <w:rsid w:val="00AE66F1"/>
    <w:rsid w:val="00AE7E36"/>
    <w:rsid w:val="00B02693"/>
    <w:rsid w:val="00B11008"/>
    <w:rsid w:val="00B15A30"/>
    <w:rsid w:val="00B175B5"/>
    <w:rsid w:val="00B25475"/>
    <w:rsid w:val="00B35E0A"/>
    <w:rsid w:val="00B44AFF"/>
    <w:rsid w:val="00B47B67"/>
    <w:rsid w:val="00B5597C"/>
    <w:rsid w:val="00B75DBB"/>
    <w:rsid w:val="00BB007F"/>
    <w:rsid w:val="00BC573E"/>
    <w:rsid w:val="00BF7BBF"/>
    <w:rsid w:val="00C02232"/>
    <w:rsid w:val="00C0336B"/>
    <w:rsid w:val="00C06FE2"/>
    <w:rsid w:val="00C15396"/>
    <w:rsid w:val="00C253D0"/>
    <w:rsid w:val="00C27CCF"/>
    <w:rsid w:val="00C32912"/>
    <w:rsid w:val="00C40110"/>
    <w:rsid w:val="00C41945"/>
    <w:rsid w:val="00C422F4"/>
    <w:rsid w:val="00C576F0"/>
    <w:rsid w:val="00C603EE"/>
    <w:rsid w:val="00C70B70"/>
    <w:rsid w:val="00C83283"/>
    <w:rsid w:val="00C96A79"/>
    <w:rsid w:val="00CC1E0C"/>
    <w:rsid w:val="00CD192A"/>
    <w:rsid w:val="00CD4755"/>
    <w:rsid w:val="00CE2274"/>
    <w:rsid w:val="00CE7BDE"/>
    <w:rsid w:val="00CF3BB0"/>
    <w:rsid w:val="00D07D51"/>
    <w:rsid w:val="00D1141B"/>
    <w:rsid w:val="00D1507A"/>
    <w:rsid w:val="00D1601C"/>
    <w:rsid w:val="00D21F30"/>
    <w:rsid w:val="00D47FB2"/>
    <w:rsid w:val="00D510B8"/>
    <w:rsid w:val="00D516F6"/>
    <w:rsid w:val="00D61032"/>
    <w:rsid w:val="00D62CB6"/>
    <w:rsid w:val="00D65908"/>
    <w:rsid w:val="00D80CEC"/>
    <w:rsid w:val="00D80FF1"/>
    <w:rsid w:val="00D83619"/>
    <w:rsid w:val="00D93E21"/>
    <w:rsid w:val="00DC0310"/>
    <w:rsid w:val="00DC4B23"/>
    <w:rsid w:val="00DD43E1"/>
    <w:rsid w:val="00DF2B1D"/>
    <w:rsid w:val="00DF7CDD"/>
    <w:rsid w:val="00E020E4"/>
    <w:rsid w:val="00E023A9"/>
    <w:rsid w:val="00E0271C"/>
    <w:rsid w:val="00E161A0"/>
    <w:rsid w:val="00E163EF"/>
    <w:rsid w:val="00E2008F"/>
    <w:rsid w:val="00E27503"/>
    <w:rsid w:val="00E308AD"/>
    <w:rsid w:val="00E34365"/>
    <w:rsid w:val="00E41436"/>
    <w:rsid w:val="00E453D6"/>
    <w:rsid w:val="00E57BCD"/>
    <w:rsid w:val="00E66A71"/>
    <w:rsid w:val="00E67BB2"/>
    <w:rsid w:val="00E75584"/>
    <w:rsid w:val="00E93FDA"/>
    <w:rsid w:val="00EB0B84"/>
    <w:rsid w:val="00EB2607"/>
    <w:rsid w:val="00EB42F5"/>
    <w:rsid w:val="00EB56C7"/>
    <w:rsid w:val="00EC0828"/>
    <w:rsid w:val="00EC7B99"/>
    <w:rsid w:val="00ED707A"/>
    <w:rsid w:val="00EE1F01"/>
    <w:rsid w:val="00EF7570"/>
    <w:rsid w:val="00F12EED"/>
    <w:rsid w:val="00F2423F"/>
    <w:rsid w:val="00F35264"/>
    <w:rsid w:val="00F401CF"/>
    <w:rsid w:val="00F7075C"/>
    <w:rsid w:val="00F82D15"/>
    <w:rsid w:val="00F847AF"/>
    <w:rsid w:val="00F92D46"/>
    <w:rsid w:val="00F936D3"/>
    <w:rsid w:val="00FA4F4A"/>
    <w:rsid w:val="00FC2765"/>
    <w:rsid w:val="00FD28E2"/>
    <w:rsid w:val="00FE29AA"/>
    <w:rsid w:val="00FF0A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3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43E1"/>
  </w:style>
  <w:style w:type="paragraph" w:styleId="Fuzeile">
    <w:name w:val="footer"/>
    <w:basedOn w:val="Standard"/>
    <w:link w:val="FuzeileZchn"/>
    <w:uiPriority w:val="99"/>
    <w:unhideWhenUsed/>
    <w:rsid w:val="00DD43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43E1"/>
  </w:style>
  <w:style w:type="paragraph" w:styleId="Funotentext">
    <w:name w:val="footnote text"/>
    <w:basedOn w:val="Standard"/>
    <w:link w:val="FunotentextZchn"/>
    <w:uiPriority w:val="99"/>
    <w:semiHidden/>
    <w:unhideWhenUsed/>
    <w:rsid w:val="0099421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94211"/>
    <w:rPr>
      <w:sz w:val="20"/>
      <w:szCs w:val="20"/>
    </w:rPr>
  </w:style>
  <w:style w:type="character" w:styleId="Funotenzeichen">
    <w:name w:val="footnote reference"/>
    <w:basedOn w:val="Absatz-Standardschriftart"/>
    <w:uiPriority w:val="99"/>
    <w:semiHidden/>
    <w:unhideWhenUsed/>
    <w:rsid w:val="00994211"/>
    <w:rPr>
      <w:vertAlign w:val="superscript"/>
    </w:rPr>
  </w:style>
  <w:style w:type="paragraph" w:styleId="Sprechblasentext">
    <w:name w:val="Balloon Text"/>
    <w:basedOn w:val="Standard"/>
    <w:link w:val="SprechblasentextZchn"/>
    <w:uiPriority w:val="99"/>
    <w:semiHidden/>
    <w:unhideWhenUsed/>
    <w:rsid w:val="006B44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4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3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43E1"/>
  </w:style>
  <w:style w:type="paragraph" w:styleId="Fuzeile">
    <w:name w:val="footer"/>
    <w:basedOn w:val="Standard"/>
    <w:link w:val="FuzeileZchn"/>
    <w:uiPriority w:val="99"/>
    <w:unhideWhenUsed/>
    <w:rsid w:val="00DD43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43E1"/>
  </w:style>
  <w:style w:type="paragraph" w:styleId="Funotentext">
    <w:name w:val="footnote text"/>
    <w:basedOn w:val="Standard"/>
    <w:link w:val="FunotentextZchn"/>
    <w:uiPriority w:val="99"/>
    <w:semiHidden/>
    <w:unhideWhenUsed/>
    <w:rsid w:val="0099421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94211"/>
    <w:rPr>
      <w:sz w:val="20"/>
      <w:szCs w:val="20"/>
    </w:rPr>
  </w:style>
  <w:style w:type="character" w:styleId="Funotenzeichen">
    <w:name w:val="footnote reference"/>
    <w:basedOn w:val="Absatz-Standardschriftart"/>
    <w:uiPriority w:val="99"/>
    <w:semiHidden/>
    <w:unhideWhenUsed/>
    <w:rsid w:val="00994211"/>
    <w:rPr>
      <w:vertAlign w:val="superscript"/>
    </w:rPr>
  </w:style>
  <w:style w:type="paragraph" w:styleId="Sprechblasentext">
    <w:name w:val="Balloon Text"/>
    <w:basedOn w:val="Standard"/>
    <w:link w:val="SprechblasentextZchn"/>
    <w:uiPriority w:val="99"/>
    <w:semiHidden/>
    <w:unhideWhenUsed/>
    <w:rsid w:val="006B44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4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E9C0A-4E92-42CF-AA5E-C29E146E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5201</Words>
  <Characters>32768</Characters>
  <Application>Microsoft Office Word</Application>
  <DocSecurity>0</DocSecurity>
  <Lines>273</Lines>
  <Paragraphs>75</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8</cp:revision>
  <cp:lastPrinted>2012-11-07T12:10:00Z</cp:lastPrinted>
  <dcterms:created xsi:type="dcterms:W3CDTF">2012-11-26T08:53:00Z</dcterms:created>
  <dcterms:modified xsi:type="dcterms:W3CDTF">2013-12-09T14:58:00Z</dcterms:modified>
</cp:coreProperties>
</file>